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2FF8FB89" w:rsidR="008A22CF" w:rsidRPr="00E60FE8" w:rsidRDefault="008A22CF" w:rsidP="008A22CF">
      <w:pPr>
        <w:pStyle w:val="3GPPHeader"/>
        <w:spacing w:after="60"/>
        <w:rPr>
          <w:sz w:val="32"/>
          <w:szCs w:val="32"/>
          <w:highlight w:val="yellow"/>
        </w:rPr>
      </w:pPr>
      <w:bookmarkStart w:id="0" w:name="_Hlk487029736"/>
      <w:bookmarkEnd w:id="0"/>
      <w:r w:rsidRPr="00E60FE8">
        <w:t>3GPP TSG-RAN WG4</w:t>
      </w:r>
      <w:r w:rsidR="001D4850" w:rsidRPr="00E60FE8">
        <w:t xml:space="preserve"> Meeting</w:t>
      </w:r>
      <w:r w:rsidR="005071CC" w:rsidRPr="00E60FE8">
        <w:t xml:space="preserve"> </w:t>
      </w:r>
      <w:r w:rsidR="005D1E89" w:rsidRPr="00E60FE8">
        <w:t>#</w:t>
      </w:r>
      <w:r w:rsidR="00E16CEC" w:rsidRPr="00E60FE8">
        <w:t>10</w:t>
      </w:r>
      <w:r w:rsidR="00AF0622" w:rsidRPr="00E60FE8">
        <w:t>1</w:t>
      </w:r>
      <w:r w:rsidR="00B85E70" w:rsidRPr="00E60FE8">
        <w:t>-e</w:t>
      </w:r>
      <w:r w:rsidRPr="00E60FE8">
        <w:tab/>
      </w:r>
      <w:r w:rsidR="004B60B9" w:rsidRPr="00E60FE8">
        <w:rPr>
          <w:szCs w:val="24"/>
        </w:rPr>
        <w:t>R4-</w:t>
      </w:r>
      <w:r w:rsidR="006D1D65" w:rsidRPr="00E60FE8">
        <w:rPr>
          <w:szCs w:val="24"/>
        </w:rPr>
        <w:t>2</w:t>
      </w:r>
      <w:r w:rsidR="002D2515" w:rsidRPr="00E60FE8">
        <w:rPr>
          <w:szCs w:val="24"/>
        </w:rPr>
        <w:t>1</w:t>
      </w:r>
      <w:r w:rsidR="00F05A4C" w:rsidRPr="00E60FE8">
        <w:rPr>
          <w:szCs w:val="24"/>
        </w:rPr>
        <w:t>1</w:t>
      </w:r>
      <w:r w:rsidR="00EB03AB">
        <w:rPr>
          <w:szCs w:val="24"/>
        </w:rPr>
        <w:t>8676</w:t>
      </w:r>
    </w:p>
    <w:p w14:paraId="65F55581" w14:textId="12676837" w:rsidR="008A22CF" w:rsidRPr="00E60FE8" w:rsidRDefault="00B85E70" w:rsidP="008A22CF">
      <w:pPr>
        <w:pStyle w:val="3GPPHeader"/>
      </w:pPr>
      <w:bookmarkStart w:id="1" w:name="OLE_LINK3"/>
      <w:bookmarkStart w:id="2" w:name="OLE_LINK4"/>
      <w:r w:rsidRPr="00E60FE8">
        <w:t xml:space="preserve">Electronic </w:t>
      </w:r>
      <w:r w:rsidR="00533490" w:rsidRPr="00E60FE8">
        <w:t>M</w:t>
      </w:r>
      <w:r w:rsidRPr="00E60FE8">
        <w:t>eeting</w:t>
      </w:r>
      <w:r w:rsidR="00526BF8" w:rsidRPr="00E60FE8">
        <w:t xml:space="preserve">, </w:t>
      </w:r>
      <w:r w:rsidR="00CB7A47" w:rsidRPr="00E60FE8">
        <w:t>1</w:t>
      </w:r>
      <w:r w:rsidR="002D2515" w:rsidRPr="00E60FE8">
        <w:t xml:space="preserve"> </w:t>
      </w:r>
      <w:r w:rsidR="00581288" w:rsidRPr="00E60FE8">
        <w:t>November</w:t>
      </w:r>
      <w:r w:rsidR="00615DC1" w:rsidRPr="00E60FE8">
        <w:t xml:space="preserve"> </w:t>
      </w:r>
      <w:r w:rsidR="00526BF8" w:rsidRPr="00E60FE8">
        <w:t xml:space="preserve">– </w:t>
      </w:r>
      <w:r w:rsidR="00581288" w:rsidRPr="00E60FE8">
        <w:t>12</w:t>
      </w:r>
      <w:r w:rsidR="005D1E89" w:rsidRPr="00E60FE8">
        <w:t xml:space="preserve"> </w:t>
      </w:r>
      <w:bookmarkEnd w:id="1"/>
      <w:bookmarkEnd w:id="2"/>
      <w:r w:rsidR="00581288" w:rsidRPr="00E60FE8">
        <w:t>November 2021</w:t>
      </w:r>
    </w:p>
    <w:p w14:paraId="0FDE225D" w14:textId="7756F01B" w:rsidR="008A22CF" w:rsidRPr="00E60FE8" w:rsidRDefault="008A22CF" w:rsidP="008A22CF">
      <w:pPr>
        <w:pStyle w:val="3GPPHeader"/>
        <w:rPr>
          <w:sz w:val="22"/>
        </w:rPr>
      </w:pPr>
      <w:r w:rsidRPr="00E60FE8">
        <w:rPr>
          <w:sz w:val="22"/>
        </w:rPr>
        <w:t>Agenda Item:</w:t>
      </w:r>
      <w:r w:rsidRPr="00E60FE8">
        <w:rPr>
          <w:sz w:val="22"/>
        </w:rPr>
        <w:tab/>
      </w:r>
      <w:r w:rsidR="00ED3775" w:rsidRPr="00E60FE8">
        <w:rPr>
          <w:sz w:val="22"/>
        </w:rPr>
        <w:t>5.1.3.1</w:t>
      </w:r>
    </w:p>
    <w:p w14:paraId="57D8FDDC" w14:textId="59E8C7E0" w:rsidR="008A22CF" w:rsidRPr="00E60FE8" w:rsidRDefault="008A22CF" w:rsidP="008A22CF">
      <w:pPr>
        <w:pStyle w:val="3GPPHeader"/>
        <w:rPr>
          <w:sz w:val="22"/>
        </w:rPr>
      </w:pPr>
      <w:r w:rsidRPr="00E60FE8">
        <w:rPr>
          <w:sz w:val="22"/>
        </w:rPr>
        <w:t>Source:</w:t>
      </w:r>
      <w:r w:rsidRPr="00E60FE8">
        <w:rPr>
          <w:sz w:val="22"/>
        </w:rPr>
        <w:tab/>
        <w:t>Ericsson</w:t>
      </w:r>
    </w:p>
    <w:p w14:paraId="3A8FC3FA" w14:textId="34752C4B" w:rsidR="008A22CF" w:rsidRPr="00E60FE8" w:rsidRDefault="008A22CF" w:rsidP="00603D49">
      <w:pPr>
        <w:pStyle w:val="3GPPHeader"/>
        <w:ind w:left="1701" w:hanging="1701"/>
        <w:rPr>
          <w:sz w:val="22"/>
        </w:rPr>
      </w:pPr>
      <w:r w:rsidRPr="00E60FE8">
        <w:rPr>
          <w:sz w:val="22"/>
        </w:rPr>
        <w:t>Title:</w:t>
      </w:r>
      <w:r w:rsidRPr="00E60FE8">
        <w:rPr>
          <w:sz w:val="22"/>
        </w:rPr>
        <w:tab/>
      </w:r>
      <w:r w:rsidR="00E510C3" w:rsidRPr="00E510C3">
        <w:rPr>
          <w:sz w:val="22"/>
        </w:rPr>
        <w:t>Applicability of MRTD requirements for Rel-16 multi-TRP transmission scheme</w:t>
      </w:r>
    </w:p>
    <w:p w14:paraId="385E2C9B" w14:textId="6BB75015" w:rsidR="008A22CF" w:rsidRPr="00E60FE8" w:rsidRDefault="008A22CF" w:rsidP="008A22CF">
      <w:pPr>
        <w:pStyle w:val="3GPPHeader"/>
        <w:rPr>
          <w:sz w:val="22"/>
        </w:rPr>
      </w:pPr>
      <w:r w:rsidRPr="00E60FE8">
        <w:rPr>
          <w:sz w:val="22"/>
        </w:rPr>
        <w:t>Document for:</w:t>
      </w:r>
      <w:r w:rsidRPr="00E60FE8">
        <w:rPr>
          <w:sz w:val="22"/>
        </w:rPr>
        <w:tab/>
      </w:r>
      <w:r w:rsidR="0064423E" w:rsidRPr="00E60FE8">
        <w:rPr>
          <w:sz w:val="22"/>
        </w:rPr>
        <w:t>Discussion</w:t>
      </w:r>
    </w:p>
    <w:p w14:paraId="691BCF8B" w14:textId="3135ABBC" w:rsidR="005D0A8E" w:rsidRPr="00E60FE8" w:rsidRDefault="009B01F8" w:rsidP="005D0A8E">
      <w:pPr>
        <w:pStyle w:val="Heading1"/>
        <w:rPr>
          <w:lang w:val="en-US"/>
        </w:rPr>
      </w:pPr>
      <w:r w:rsidRPr="00E60FE8">
        <w:rPr>
          <w:lang w:val="en-US"/>
        </w:rPr>
        <w:t>1</w:t>
      </w:r>
      <w:r w:rsidRPr="00E60FE8">
        <w:rPr>
          <w:lang w:val="en-US"/>
        </w:rPr>
        <w:tab/>
        <w:t>Introduction</w:t>
      </w:r>
    </w:p>
    <w:p w14:paraId="4C1D2C11" w14:textId="1EA94824" w:rsidR="00625585" w:rsidRPr="00E60FE8" w:rsidRDefault="00670A3C" w:rsidP="00574140">
      <w:r w:rsidRPr="00E60FE8">
        <w:t>RAN4</w:t>
      </w:r>
      <w:r w:rsidR="00C8475B" w:rsidRPr="00E60FE8">
        <w:t xml:space="preserve"> has</w:t>
      </w:r>
      <w:r w:rsidR="00CB7A47" w:rsidRPr="00E60FE8">
        <w:t xml:space="preserve"> </w:t>
      </w:r>
      <w:r w:rsidR="00574140" w:rsidRPr="00E60FE8">
        <w:t xml:space="preserve">discussed </w:t>
      </w:r>
      <w:r w:rsidR="00F76AE4" w:rsidRPr="00E60FE8">
        <w:t xml:space="preserve">the </w:t>
      </w:r>
      <w:r w:rsidR="00236F07" w:rsidRPr="00E60FE8">
        <w:t xml:space="preserve">applicability of </w:t>
      </w:r>
      <w:r w:rsidR="00F76AE4" w:rsidRPr="00E60FE8">
        <w:t>MRTD requirements for multi-TRP transmission</w:t>
      </w:r>
      <w:r w:rsidR="00C8475B" w:rsidRPr="00E60FE8">
        <w:t xml:space="preserve"> </w:t>
      </w:r>
      <w:r w:rsidR="00AC1ADE" w:rsidRPr="00E60FE8">
        <w:t xml:space="preserve">schemes </w:t>
      </w:r>
      <w:r w:rsidR="00F76AE4" w:rsidRPr="00E60FE8">
        <w:t>and the chair noted the following agreement</w:t>
      </w:r>
      <w:r w:rsidR="00C8475B" w:rsidRPr="00E60FE8">
        <w:t xml:space="preserve"> in RAN4#</w:t>
      </w:r>
      <w:r w:rsidR="00A97F46" w:rsidRPr="00E60FE8">
        <w:t>100</w:t>
      </w:r>
      <w:r w:rsidR="00C8475B" w:rsidRPr="00E60FE8">
        <w:t xml:space="preserve">-e </w:t>
      </w:r>
      <w:r w:rsidR="00006E52" w:rsidRPr="00E60FE8">
        <w:t>after the discussion of</w:t>
      </w:r>
      <w:r w:rsidR="00FF2640" w:rsidRPr="00E60FE8">
        <w:t xml:space="preserve"> WF </w:t>
      </w:r>
      <w:r w:rsidR="00C8475B" w:rsidRPr="00E60FE8">
        <w:fldChar w:fldCharType="begin"/>
      </w:r>
      <w:r w:rsidR="00C8475B" w:rsidRPr="00E60FE8">
        <w:instrText xml:space="preserve"> REF _Ref79046944 \r \h </w:instrText>
      </w:r>
      <w:r w:rsidR="00C8475B" w:rsidRPr="00E60FE8">
        <w:fldChar w:fldCharType="separate"/>
      </w:r>
      <w:r w:rsidR="00DF401F">
        <w:t>[1]</w:t>
      </w:r>
      <w:r w:rsidR="00C8475B" w:rsidRPr="00E60FE8">
        <w:fldChar w:fldCharType="end"/>
      </w:r>
      <w:r w:rsidR="00F76AE4" w:rsidRPr="00E60FE8">
        <w:t xml:space="preserve">. </w:t>
      </w:r>
    </w:p>
    <w:tbl>
      <w:tblPr>
        <w:tblStyle w:val="TableGrid"/>
        <w:tblW w:w="0" w:type="auto"/>
        <w:tblLook w:val="04A0" w:firstRow="1" w:lastRow="0" w:firstColumn="1" w:lastColumn="0" w:noHBand="0" w:noVBand="1"/>
      </w:tblPr>
      <w:tblGrid>
        <w:gridCol w:w="9629"/>
      </w:tblGrid>
      <w:tr w:rsidR="00090D7A" w:rsidRPr="00E60FE8" w14:paraId="76B3F3E4" w14:textId="77777777" w:rsidTr="00090D7A">
        <w:tc>
          <w:tcPr>
            <w:tcW w:w="9629" w:type="dxa"/>
          </w:tcPr>
          <w:p w14:paraId="77B37038" w14:textId="35F5180E" w:rsidR="00090D7A" w:rsidRPr="00E60FE8" w:rsidRDefault="00090D7A" w:rsidP="00090D7A">
            <w:r w:rsidRPr="00E60FE8">
              <w:t>Add a clarification on MRTD applicability to multi-</w:t>
            </w:r>
            <w:proofErr w:type="spellStart"/>
            <w:r w:rsidRPr="00E60FE8">
              <w:t>TRxP</w:t>
            </w:r>
            <w:proofErr w:type="spellEnd"/>
            <w:r w:rsidRPr="00E60FE8">
              <w:t xml:space="preserve"> scenario into RAN4 specification</w:t>
            </w:r>
          </w:p>
          <w:p w14:paraId="39E5196B" w14:textId="5F2AFDD9" w:rsidR="00090D7A" w:rsidRPr="00E60FE8" w:rsidRDefault="00090D7A" w:rsidP="00AC1D8D">
            <w:pPr>
              <w:pStyle w:val="ListParagraph"/>
              <w:numPr>
                <w:ilvl w:val="0"/>
                <w:numId w:val="23"/>
              </w:numPr>
            </w:pPr>
            <w:r w:rsidRPr="00E60FE8">
              <w:t>Option 2a: 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250CE821" w14:textId="6F5600B2" w:rsidR="00090D7A" w:rsidRPr="00E60FE8" w:rsidRDefault="00090D7A" w:rsidP="00AC1D8D">
            <w:pPr>
              <w:pStyle w:val="ListParagraph"/>
              <w:numPr>
                <w:ilvl w:val="0"/>
                <w:numId w:val="23"/>
              </w:numPr>
            </w:pPr>
            <w:r w:rsidRPr="00E60FE8">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4B6EDA27" w14:textId="4457F5D0" w:rsidR="00090D7A" w:rsidRPr="00E60FE8" w:rsidRDefault="00090D7A" w:rsidP="00AC1D8D">
            <w:pPr>
              <w:pStyle w:val="ListParagraph"/>
              <w:numPr>
                <w:ilvl w:val="0"/>
                <w:numId w:val="23"/>
              </w:numPr>
            </w:pPr>
            <w:r w:rsidRPr="00E60FE8">
              <w:t>Other options are not precluded</w:t>
            </w:r>
          </w:p>
        </w:tc>
      </w:tr>
    </w:tbl>
    <w:p w14:paraId="653D06C5" w14:textId="7BE6D330" w:rsidR="00A97F46" w:rsidRPr="00E60FE8" w:rsidRDefault="00A97F46" w:rsidP="00574140"/>
    <w:p w14:paraId="6140D6FD" w14:textId="135B0B65" w:rsidR="00010027" w:rsidRPr="00E60FE8" w:rsidRDefault="00010027" w:rsidP="00574140">
      <w:r w:rsidRPr="00E60FE8">
        <w:t>This contribution discusses our view on the proposed clarifications.</w:t>
      </w:r>
    </w:p>
    <w:p w14:paraId="29532C29" w14:textId="2FB62837" w:rsidR="00625585" w:rsidRPr="00E60FE8" w:rsidRDefault="003C48CF" w:rsidP="00625585">
      <w:pPr>
        <w:pStyle w:val="Heading1"/>
        <w:rPr>
          <w:lang w:val="en-US"/>
        </w:rPr>
      </w:pPr>
      <w:r w:rsidRPr="00E60FE8">
        <w:rPr>
          <w:lang w:val="en-US"/>
        </w:rPr>
        <w:t>2</w:t>
      </w:r>
      <w:r w:rsidRPr="00E60FE8">
        <w:rPr>
          <w:lang w:val="en-US"/>
        </w:rPr>
        <w:tab/>
        <w:t>Discussion</w:t>
      </w:r>
    </w:p>
    <w:p w14:paraId="771D3A85" w14:textId="7B3E06BA" w:rsidR="00DB512C" w:rsidRDefault="00DB512C" w:rsidP="00440B3D">
      <w:pPr>
        <w:rPr>
          <w:rFonts w:cs="v4.2.0"/>
        </w:rPr>
      </w:pPr>
      <w:r>
        <w:rPr>
          <w:rFonts w:cs="v4.2.0"/>
        </w:rPr>
        <w:t xml:space="preserve">In our understanding, </w:t>
      </w:r>
      <w:r w:rsidR="002A1F0B" w:rsidRPr="00E60FE8">
        <w:rPr>
          <w:rFonts w:cs="v4.2.0"/>
        </w:rPr>
        <w:t xml:space="preserve">the intention of the proposed options listed in Section 1 is to add sentences in </w:t>
      </w:r>
      <w:r w:rsidR="00010027" w:rsidRPr="00E60FE8">
        <w:rPr>
          <w:rFonts w:cs="v4.2.0"/>
        </w:rPr>
        <w:t xml:space="preserve">the </w:t>
      </w:r>
      <w:r w:rsidR="00346CED">
        <w:rPr>
          <w:rFonts w:cs="v4.2.0"/>
        </w:rPr>
        <w:t>I</w:t>
      </w:r>
      <w:r w:rsidR="00010027" w:rsidRPr="00E60FE8">
        <w:rPr>
          <w:rFonts w:cs="v4.2.0"/>
        </w:rPr>
        <w:t>ntroduction of MRTD requirements</w:t>
      </w:r>
      <w:r w:rsidR="001F7B40" w:rsidRPr="00E60FE8">
        <w:rPr>
          <w:rFonts w:cs="v4.2.0"/>
        </w:rPr>
        <w:t xml:space="preserve">, </w:t>
      </w:r>
      <w:r w:rsidR="002A1F0B" w:rsidRPr="00E60FE8">
        <w:rPr>
          <w:rFonts w:cs="v4.2.0"/>
        </w:rPr>
        <w:t xml:space="preserve">TS38.133 7.6.1. </w:t>
      </w:r>
    </w:p>
    <w:p w14:paraId="152C1382" w14:textId="03949A0D" w:rsidR="00106AD0" w:rsidRDefault="004A79BA" w:rsidP="00440B3D">
      <w:pPr>
        <w:rPr>
          <w:rFonts w:cs="v4.2.0"/>
        </w:rPr>
      </w:pPr>
      <w:r w:rsidRPr="00E60FE8">
        <w:rPr>
          <w:rFonts w:cs="v4.2.0"/>
        </w:rPr>
        <w:t xml:space="preserve">Rel-16 </w:t>
      </w:r>
      <w:proofErr w:type="spellStart"/>
      <w:r w:rsidRPr="00E60FE8">
        <w:rPr>
          <w:rFonts w:cs="v4.2.0"/>
        </w:rPr>
        <w:t>eMIMO</w:t>
      </w:r>
      <w:proofErr w:type="spellEnd"/>
      <w:r w:rsidRPr="00E60FE8">
        <w:rPr>
          <w:rFonts w:cs="v4.2.0"/>
        </w:rPr>
        <w:t xml:space="preserve"> multi-TRP transmission scheme </w:t>
      </w:r>
      <w:r w:rsidR="005959BF">
        <w:rPr>
          <w:rFonts w:cs="v4.2.0"/>
        </w:rPr>
        <w:t>supports</w:t>
      </w:r>
      <w:r w:rsidR="000438A6" w:rsidRPr="00E60FE8">
        <w:rPr>
          <w:rFonts w:cs="v4.2.0"/>
        </w:rPr>
        <w:t xml:space="preserve"> to transmit PDSCH with SDM, FDM, and TDM</w:t>
      </w:r>
      <w:r w:rsidRPr="00E60FE8">
        <w:rPr>
          <w:rFonts w:cs="v4.2.0"/>
        </w:rPr>
        <w:t>.</w:t>
      </w:r>
      <w:r w:rsidR="000438A6" w:rsidRPr="00E60FE8">
        <w:rPr>
          <w:rFonts w:cs="v4.2.0"/>
        </w:rPr>
        <w:t xml:space="preserve"> </w:t>
      </w:r>
    </w:p>
    <w:p w14:paraId="5DC0D3CF" w14:textId="16E5AF5B" w:rsidR="00106AD0" w:rsidRDefault="000438A6" w:rsidP="00440B3D">
      <w:pPr>
        <w:rPr>
          <w:rFonts w:cs="v4.2.0"/>
        </w:rPr>
      </w:pPr>
      <w:r w:rsidRPr="00106AD0">
        <w:rPr>
          <w:rFonts w:cs="v4.2.0"/>
          <w:b/>
          <w:bCs/>
        </w:rPr>
        <w:t xml:space="preserve">TDM transmission scheme </w:t>
      </w:r>
      <w:r w:rsidRPr="00E60FE8">
        <w:rPr>
          <w:rFonts w:cs="v4.2.0"/>
        </w:rPr>
        <w:t>changes the</w:t>
      </w:r>
      <w:r w:rsidR="00980A7F">
        <w:rPr>
          <w:rFonts w:cs="v4.2.0"/>
        </w:rPr>
        <w:t xml:space="preserve"> transmission point (</w:t>
      </w:r>
      <w:r w:rsidR="005959BF">
        <w:rPr>
          <w:rFonts w:cs="v4.2.0"/>
        </w:rPr>
        <w:t>i.e.,</w:t>
      </w:r>
      <w:r w:rsidR="00980A7F">
        <w:rPr>
          <w:rFonts w:cs="v4.2.0"/>
        </w:rPr>
        <w:t xml:space="preserve"> TCI) </w:t>
      </w:r>
      <w:r w:rsidRPr="00E60FE8">
        <w:rPr>
          <w:rFonts w:cs="v4.2.0"/>
        </w:rPr>
        <w:t xml:space="preserve">of PDSCH is slot by slot, and </w:t>
      </w:r>
      <w:r w:rsidR="005959BF">
        <w:rPr>
          <w:rFonts w:cs="v4.2.0"/>
        </w:rPr>
        <w:t xml:space="preserve">in this scheme, </w:t>
      </w:r>
      <w:r w:rsidRPr="00E60FE8">
        <w:rPr>
          <w:rFonts w:cs="v4.2.0"/>
        </w:rPr>
        <w:t xml:space="preserve">UE does not need to receive PDSCH </w:t>
      </w:r>
      <w:r w:rsidR="005959BF">
        <w:rPr>
          <w:rFonts w:cs="v4.2.0"/>
        </w:rPr>
        <w:t xml:space="preserve">from two transmission points </w:t>
      </w:r>
      <w:r w:rsidRPr="00E60FE8">
        <w:rPr>
          <w:rFonts w:cs="v4.2.0"/>
        </w:rPr>
        <w:t xml:space="preserve">simultaneously. </w:t>
      </w:r>
    </w:p>
    <w:p w14:paraId="245BBD23" w14:textId="3E9B8E99" w:rsidR="00106AD0" w:rsidRDefault="00106AD0" w:rsidP="00440B3D">
      <w:pPr>
        <w:rPr>
          <w:rFonts w:cs="v4.2.0"/>
        </w:rPr>
      </w:pPr>
      <w:r w:rsidRPr="00106AD0">
        <w:rPr>
          <w:rFonts w:cs="v4.2.0"/>
          <w:b/>
          <w:bCs/>
        </w:rPr>
        <w:t>F</w:t>
      </w:r>
      <w:r w:rsidR="000438A6" w:rsidRPr="00106AD0">
        <w:rPr>
          <w:rFonts w:cs="v4.2.0"/>
          <w:b/>
          <w:bCs/>
        </w:rPr>
        <w:t xml:space="preserve">DM </w:t>
      </w:r>
      <w:r w:rsidR="006369D1" w:rsidRPr="00106AD0">
        <w:rPr>
          <w:rFonts w:cs="v4.2.0"/>
          <w:b/>
          <w:bCs/>
        </w:rPr>
        <w:t xml:space="preserve">transmission </w:t>
      </w:r>
      <w:r w:rsidR="000438A6" w:rsidRPr="00106AD0">
        <w:rPr>
          <w:rFonts w:cs="v4.2.0"/>
          <w:b/>
          <w:bCs/>
        </w:rPr>
        <w:t>scheme</w:t>
      </w:r>
      <w:r>
        <w:rPr>
          <w:rFonts w:cs="v4.2.0"/>
        </w:rPr>
        <w:t xml:space="preserve"> </w:t>
      </w:r>
      <w:r w:rsidR="00346CED">
        <w:rPr>
          <w:rFonts w:cs="v4.2.0"/>
        </w:rPr>
        <w:t>transmits</w:t>
      </w:r>
      <w:r w:rsidR="00200078" w:rsidRPr="00E60FE8">
        <w:rPr>
          <w:rFonts w:cs="v4.2.0"/>
        </w:rPr>
        <w:t xml:space="preserve"> a </w:t>
      </w:r>
      <w:r w:rsidR="00980A7F">
        <w:rPr>
          <w:rFonts w:cs="v4.2.0"/>
        </w:rPr>
        <w:t>set</w:t>
      </w:r>
      <w:r w:rsidR="00200078" w:rsidRPr="00E60FE8">
        <w:rPr>
          <w:rFonts w:cs="v4.2.0"/>
        </w:rPr>
        <w:t xml:space="preserve"> of subcarriers </w:t>
      </w:r>
      <w:r w:rsidR="00980A7F">
        <w:rPr>
          <w:rFonts w:cs="v4.2.0"/>
        </w:rPr>
        <w:t xml:space="preserve">(e.g., a half of PRBs) </w:t>
      </w:r>
      <w:r w:rsidR="00346CED">
        <w:rPr>
          <w:rFonts w:cs="v4.2.0"/>
        </w:rPr>
        <w:t>from</w:t>
      </w:r>
      <w:r w:rsidR="00200078" w:rsidRPr="00E60FE8">
        <w:rPr>
          <w:rFonts w:cs="v4.2.0"/>
        </w:rPr>
        <w:t xml:space="preserve"> one transmission point and </w:t>
      </w:r>
      <w:r w:rsidR="00346CED">
        <w:rPr>
          <w:rFonts w:cs="v4.2.0"/>
        </w:rPr>
        <w:t>transmits</w:t>
      </w:r>
      <w:r w:rsidR="00200078" w:rsidRPr="00E60FE8">
        <w:rPr>
          <w:rFonts w:cs="v4.2.0"/>
        </w:rPr>
        <w:t xml:space="preserve"> another </w:t>
      </w:r>
      <w:r w:rsidR="00980A7F">
        <w:rPr>
          <w:rFonts w:cs="v4.2.0"/>
        </w:rPr>
        <w:t>set</w:t>
      </w:r>
      <w:r w:rsidR="00200078" w:rsidRPr="00E60FE8">
        <w:rPr>
          <w:rFonts w:cs="v4.2.0"/>
        </w:rPr>
        <w:t xml:space="preserve"> of subcarriers </w:t>
      </w:r>
      <w:r w:rsidR="00980A7F">
        <w:rPr>
          <w:rFonts w:cs="v4.2.0"/>
        </w:rPr>
        <w:t xml:space="preserve">(e.g., the rest of PRBs) </w:t>
      </w:r>
      <w:r w:rsidR="00346CED">
        <w:rPr>
          <w:rFonts w:cs="v4.2.0"/>
        </w:rPr>
        <w:t>from</w:t>
      </w:r>
      <w:r w:rsidR="00200078" w:rsidRPr="00E60FE8">
        <w:rPr>
          <w:rFonts w:cs="v4.2.0"/>
        </w:rPr>
        <w:t xml:space="preserve"> another transmission point. </w:t>
      </w:r>
      <w:r w:rsidR="00B11D10" w:rsidRPr="00E60FE8">
        <w:rPr>
          <w:rFonts w:cs="v4.2.0"/>
        </w:rPr>
        <w:t>Since MRTD is the reception timing difference requirements between two carriers</w:t>
      </w:r>
      <w:r w:rsidR="006369D1">
        <w:rPr>
          <w:rFonts w:cs="v4.2.0"/>
        </w:rPr>
        <w:t xml:space="preserve"> as illustrated in </w:t>
      </w:r>
      <w:r w:rsidR="006369D1">
        <w:rPr>
          <w:rFonts w:cs="v4.2.0"/>
        </w:rPr>
        <w:fldChar w:fldCharType="begin"/>
      </w:r>
      <w:r w:rsidR="006369D1">
        <w:rPr>
          <w:rFonts w:cs="v4.2.0"/>
        </w:rPr>
        <w:instrText xml:space="preserve"> REF _Ref85641482 \h </w:instrText>
      </w:r>
      <w:r w:rsidR="006369D1">
        <w:rPr>
          <w:rFonts w:cs="v4.2.0"/>
        </w:rPr>
      </w:r>
      <w:r w:rsidR="006369D1">
        <w:rPr>
          <w:rFonts w:cs="v4.2.0"/>
        </w:rPr>
        <w:fldChar w:fldCharType="separate"/>
      </w:r>
      <w:r w:rsidR="00DF401F" w:rsidRPr="00E60FE8">
        <w:t xml:space="preserve">Figure </w:t>
      </w:r>
      <w:r w:rsidR="00DF401F">
        <w:rPr>
          <w:noProof/>
        </w:rPr>
        <w:t>1</w:t>
      </w:r>
      <w:r w:rsidR="006369D1">
        <w:rPr>
          <w:rFonts w:cs="v4.2.0"/>
        </w:rPr>
        <w:fldChar w:fldCharType="end"/>
      </w:r>
      <w:r w:rsidR="00B11D10" w:rsidRPr="00E60FE8">
        <w:rPr>
          <w:rFonts w:cs="v4.2.0"/>
        </w:rPr>
        <w:t xml:space="preserve">, we think the existing </w:t>
      </w:r>
      <w:r w:rsidR="005959BF">
        <w:rPr>
          <w:rFonts w:cs="v4.2.0"/>
        </w:rPr>
        <w:t>specification</w:t>
      </w:r>
      <w:r w:rsidR="00B11D10" w:rsidRPr="00E60FE8">
        <w:rPr>
          <w:rFonts w:cs="v4.2.0"/>
        </w:rPr>
        <w:t xml:space="preserve"> cover</w:t>
      </w:r>
      <w:r>
        <w:rPr>
          <w:rFonts w:cs="v4.2.0"/>
        </w:rPr>
        <w:t>s</w:t>
      </w:r>
      <w:r w:rsidR="00B11D10" w:rsidRPr="00E60FE8">
        <w:rPr>
          <w:rFonts w:cs="v4.2.0"/>
        </w:rPr>
        <w:t xml:space="preserve"> the FDM scenario</w:t>
      </w:r>
      <w:r w:rsidR="004A79BA" w:rsidRPr="00E60FE8">
        <w:rPr>
          <w:rFonts w:cs="v4.2.0"/>
        </w:rPr>
        <w:t xml:space="preserve"> in </w:t>
      </w:r>
      <w:r w:rsidR="00346CED">
        <w:rPr>
          <w:rFonts w:cs="v4.2.0"/>
        </w:rPr>
        <w:t>a</w:t>
      </w:r>
      <w:r w:rsidR="004A79BA" w:rsidRPr="00E60FE8">
        <w:rPr>
          <w:rFonts w:cs="v4.2.0"/>
        </w:rPr>
        <w:t xml:space="preserve"> </w:t>
      </w:r>
      <w:r w:rsidR="00346CED">
        <w:rPr>
          <w:rFonts w:cs="v4.2.0"/>
        </w:rPr>
        <w:t>broad</w:t>
      </w:r>
      <w:r w:rsidR="004A79BA" w:rsidRPr="00E60FE8">
        <w:rPr>
          <w:rFonts w:cs="v4.2.0"/>
        </w:rPr>
        <w:t xml:space="preserve"> sense</w:t>
      </w:r>
      <w:r>
        <w:rPr>
          <w:rFonts w:cs="v4.2.0"/>
        </w:rPr>
        <w:t xml:space="preserve"> as illustrated in </w:t>
      </w:r>
      <w:r>
        <w:rPr>
          <w:rFonts w:cs="v4.2.0"/>
        </w:rPr>
        <w:fldChar w:fldCharType="begin"/>
      </w:r>
      <w:r>
        <w:rPr>
          <w:rFonts w:cs="v4.2.0"/>
        </w:rPr>
        <w:instrText xml:space="preserve"> REF _Ref85530506 \h </w:instrText>
      </w:r>
      <w:r>
        <w:rPr>
          <w:rFonts w:cs="v4.2.0"/>
        </w:rPr>
      </w:r>
      <w:r>
        <w:rPr>
          <w:rFonts w:cs="v4.2.0"/>
        </w:rPr>
        <w:fldChar w:fldCharType="separate"/>
      </w:r>
      <w:r w:rsidRPr="00E60FE8">
        <w:t xml:space="preserve">Figure </w:t>
      </w:r>
      <w:r>
        <w:rPr>
          <w:noProof/>
        </w:rPr>
        <w:t>2</w:t>
      </w:r>
      <w:r>
        <w:rPr>
          <w:rFonts w:cs="v4.2.0"/>
        </w:rPr>
        <w:fldChar w:fldCharType="end"/>
      </w:r>
      <w:r>
        <w:rPr>
          <w:rFonts w:cs="v4.2.0"/>
        </w:rPr>
        <w:t>.</w:t>
      </w:r>
      <w:r w:rsidR="004A79BA" w:rsidRPr="00E60FE8">
        <w:rPr>
          <w:rFonts w:cs="v4.2.0"/>
        </w:rPr>
        <w:t xml:space="preserve"> </w:t>
      </w:r>
    </w:p>
    <w:p w14:paraId="3CAAB25C" w14:textId="05BCA4A8" w:rsidR="00261EEA" w:rsidRPr="00E60FE8" w:rsidRDefault="00DF401F" w:rsidP="00980A7F">
      <w:pPr>
        <w:jc w:val="center"/>
      </w:pPr>
      <w:r>
        <w:object w:dxaOrig="7333" w:dyaOrig="1416" w14:anchorId="73A46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70.8pt" o:ole="">
            <v:imagedata r:id="rId9" o:title=""/>
          </v:shape>
          <o:OLEObject Type="Embed" ProgID="Visio.Drawing.15" ShapeID="_x0000_i1025" DrawAspect="Content" ObjectID="_1696448119" r:id="rId10"/>
        </w:object>
      </w:r>
    </w:p>
    <w:p w14:paraId="7963F265" w14:textId="52C5196A" w:rsidR="00E60FE8" w:rsidRPr="00E60FE8" w:rsidRDefault="00E60FE8" w:rsidP="00E60FE8">
      <w:pPr>
        <w:pStyle w:val="Caption"/>
        <w:rPr>
          <w:rFonts w:cs="v4.2.0"/>
        </w:rPr>
      </w:pPr>
      <w:bookmarkStart w:id="3" w:name="_Ref85641482"/>
      <w:r w:rsidRPr="00E60FE8">
        <w:t xml:space="preserve">Figure </w:t>
      </w:r>
      <w:fldSimple w:instr=" SEQ Figure \* ARABIC ">
        <w:r w:rsidR="00DF401F">
          <w:rPr>
            <w:noProof/>
          </w:rPr>
          <w:t>1</w:t>
        </w:r>
      </w:fldSimple>
      <w:bookmarkEnd w:id="3"/>
      <w:r w:rsidRPr="00E60FE8">
        <w:tab/>
      </w:r>
      <w:r>
        <w:t>Example</w:t>
      </w:r>
      <w:r w:rsidRPr="00E60FE8">
        <w:t xml:space="preserve"> of MRTD </w:t>
      </w:r>
      <w:r w:rsidR="00E511A3">
        <w:t xml:space="preserve">between two carriers </w:t>
      </w:r>
      <w:r w:rsidR="00DF401F">
        <w:t>in</w:t>
      </w:r>
      <w:r>
        <w:t xml:space="preserve"> NR-CA. </w:t>
      </w:r>
    </w:p>
    <w:p w14:paraId="42F94767" w14:textId="102A7108" w:rsidR="00E60FE8" w:rsidRPr="00E60FE8" w:rsidRDefault="00DF401F" w:rsidP="00980A7F">
      <w:pPr>
        <w:jc w:val="center"/>
        <w:rPr>
          <w:rFonts w:cs="v4.2.0"/>
        </w:rPr>
      </w:pPr>
      <w:r>
        <w:object w:dxaOrig="8244" w:dyaOrig="2436" w14:anchorId="2278D259">
          <v:shape id="_x0000_i1026" type="#_x0000_t75" style="width:412.2pt;height:121.8pt" o:ole="">
            <v:imagedata r:id="rId11" o:title=""/>
          </v:shape>
          <o:OLEObject Type="Embed" ProgID="Visio.Drawing.15" ShapeID="_x0000_i1026" DrawAspect="Content" ObjectID="_1696448120" r:id="rId12"/>
        </w:object>
      </w:r>
    </w:p>
    <w:p w14:paraId="2DCD7F21" w14:textId="38B681BA" w:rsidR="00261EEA" w:rsidRDefault="00261EEA" w:rsidP="00261EEA">
      <w:pPr>
        <w:pStyle w:val="Caption"/>
      </w:pPr>
      <w:bookmarkStart w:id="4" w:name="_Ref85530506"/>
      <w:r w:rsidRPr="00E60FE8">
        <w:t xml:space="preserve">Figure </w:t>
      </w:r>
      <w:fldSimple w:instr=" SEQ Figure \* ARABIC ">
        <w:r w:rsidR="00DF401F">
          <w:rPr>
            <w:noProof/>
          </w:rPr>
          <w:t>2</w:t>
        </w:r>
      </w:fldSimple>
      <w:bookmarkEnd w:id="4"/>
      <w:r w:rsidRPr="00E60FE8">
        <w:tab/>
      </w:r>
      <w:r w:rsidR="00E60FE8">
        <w:t>Example</w:t>
      </w:r>
      <w:r w:rsidR="00E60FE8" w:rsidRPr="00E60FE8">
        <w:t xml:space="preserve"> of MRTD </w:t>
      </w:r>
      <w:r w:rsidR="00E511A3">
        <w:t xml:space="preserve">between two carriers </w:t>
      </w:r>
      <w:r w:rsidR="00DF401F">
        <w:t>in</w:t>
      </w:r>
      <w:r w:rsidR="00E60FE8">
        <w:t xml:space="preserve"> NR-CA</w:t>
      </w:r>
      <w:r w:rsidR="006831FE">
        <w:t xml:space="preserve"> </w:t>
      </w:r>
      <w:r w:rsidR="00DF401F">
        <w:t xml:space="preserve">where </w:t>
      </w:r>
      <w:r w:rsidR="00F2357E">
        <w:t xml:space="preserve">the second </w:t>
      </w:r>
      <w:r w:rsidR="00DF401F">
        <w:t xml:space="preserve">carrier uses the multi-TRP FDM transmission scheme. </w:t>
      </w:r>
    </w:p>
    <w:p w14:paraId="4C9B8D7E" w14:textId="068FFB36" w:rsidR="00980A7F" w:rsidRDefault="00980A7F" w:rsidP="00980A7F"/>
    <w:p w14:paraId="3ECAEB86" w14:textId="3A452EA1" w:rsidR="00980A7F" w:rsidRPr="00E60FE8" w:rsidRDefault="00980A7F" w:rsidP="00980A7F">
      <w:pPr>
        <w:rPr>
          <w:rFonts w:cs="v4.2.0"/>
        </w:rPr>
      </w:pPr>
      <w:r w:rsidRPr="00106AD0">
        <w:rPr>
          <w:rFonts w:cs="v4.2.0"/>
          <w:b/>
          <w:bCs/>
        </w:rPr>
        <w:t>SDM transmission scheme</w:t>
      </w:r>
      <w:r w:rsidRPr="00E60FE8">
        <w:rPr>
          <w:rFonts w:cs="v4.2.0"/>
        </w:rPr>
        <w:t xml:space="preserve"> </w:t>
      </w:r>
      <w:r>
        <w:rPr>
          <w:rFonts w:cs="v4.2.0"/>
        </w:rPr>
        <w:t xml:space="preserve">transmits </w:t>
      </w:r>
      <w:r w:rsidRPr="00E60FE8">
        <w:rPr>
          <w:rFonts w:cs="v4.2.0"/>
        </w:rPr>
        <w:t>PDSCH layer</w:t>
      </w:r>
      <w:r w:rsidR="00076756">
        <w:rPr>
          <w:rFonts w:cs="v4.2.0"/>
        </w:rPr>
        <w:t>(s)</w:t>
      </w:r>
      <w:r w:rsidRPr="00E60FE8">
        <w:rPr>
          <w:rFonts w:cs="v4.2.0"/>
        </w:rPr>
        <w:t xml:space="preserve"> from one transmission point and other PDSCH layer</w:t>
      </w:r>
      <w:r w:rsidR="00076756">
        <w:rPr>
          <w:rFonts w:cs="v4.2.0"/>
        </w:rPr>
        <w:t>(s)</w:t>
      </w:r>
      <w:r w:rsidRPr="00E60FE8">
        <w:rPr>
          <w:rFonts w:cs="v4.2.0"/>
        </w:rPr>
        <w:t xml:space="preserve"> </w:t>
      </w:r>
      <w:r w:rsidR="001924D8">
        <w:rPr>
          <w:rFonts w:cs="v4.2.0"/>
        </w:rPr>
        <w:t xml:space="preserve">from </w:t>
      </w:r>
      <w:r w:rsidRPr="00E60FE8">
        <w:rPr>
          <w:rFonts w:cs="v4.2.0"/>
        </w:rPr>
        <w:t>another transmission point</w:t>
      </w:r>
      <w:r>
        <w:rPr>
          <w:rFonts w:cs="v4.2.0"/>
        </w:rPr>
        <w:t xml:space="preserve">. </w:t>
      </w:r>
      <w:r w:rsidRPr="00E60FE8">
        <w:rPr>
          <w:rFonts w:cs="v4.2.0"/>
        </w:rPr>
        <w:t xml:space="preserve">The MRTD requirements shall apply between </w:t>
      </w:r>
      <w:r w:rsidR="00076756">
        <w:rPr>
          <w:rFonts w:cs="v4.2.0"/>
        </w:rPr>
        <w:t xml:space="preserve">any </w:t>
      </w:r>
      <w:r>
        <w:rPr>
          <w:rFonts w:cs="v4.2.0"/>
        </w:rPr>
        <w:t>PDSCH layer</w:t>
      </w:r>
      <w:r w:rsidR="00076756">
        <w:rPr>
          <w:rFonts w:cs="v4.2.0"/>
        </w:rPr>
        <w:t xml:space="preserve"> in one carrier and any PDSCH layer in another carrier</w:t>
      </w:r>
      <w:r>
        <w:rPr>
          <w:rFonts w:cs="v4.2.0"/>
        </w:rPr>
        <w:t xml:space="preserve"> as illustrated in </w:t>
      </w:r>
      <w:r>
        <w:rPr>
          <w:rFonts w:cs="v4.2.0"/>
        </w:rPr>
        <w:fldChar w:fldCharType="begin"/>
      </w:r>
      <w:r>
        <w:rPr>
          <w:rFonts w:cs="v4.2.0"/>
        </w:rPr>
        <w:instrText xml:space="preserve"> REF _Ref85644248 \h </w:instrText>
      </w:r>
      <w:r>
        <w:rPr>
          <w:rFonts w:cs="v4.2.0"/>
        </w:rPr>
      </w:r>
      <w:r>
        <w:rPr>
          <w:rFonts w:cs="v4.2.0"/>
        </w:rPr>
        <w:fldChar w:fldCharType="separate"/>
      </w:r>
      <w:r w:rsidRPr="00E60FE8">
        <w:t xml:space="preserve">Figure </w:t>
      </w:r>
      <w:r>
        <w:rPr>
          <w:noProof/>
        </w:rPr>
        <w:t>3</w:t>
      </w:r>
      <w:r>
        <w:rPr>
          <w:rFonts w:cs="v4.2.0"/>
        </w:rPr>
        <w:fldChar w:fldCharType="end"/>
      </w:r>
      <w:r>
        <w:rPr>
          <w:rFonts w:cs="v4.2.0"/>
        </w:rPr>
        <w:t>.</w:t>
      </w:r>
    </w:p>
    <w:p w14:paraId="5CA4F153" w14:textId="77777777" w:rsidR="00980A7F" w:rsidRPr="00980A7F" w:rsidRDefault="00980A7F" w:rsidP="00980A7F"/>
    <w:p w14:paraId="3CA04879" w14:textId="36C21B98" w:rsidR="00DF401F" w:rsidRDefault="00F2357E" w:rsidP="00980A7F">
      <w:pPr>
        <w:jc w:val="center"/>
      </w:pPr>
      <w:r>
        <w:object w:dxaOrig="7788" w:dyaOrig="2436" w14:anchorId="5A52D4FF">
          <v:shape id="_x0000_i1027" type="#_x0000_t75" style="width:389.4pt;height:121.8pt" o:ole="">
            <v:imagedata r:id="rId13" o:title=""/>
          </v:shape>
          <o:OLEObject Type="Embed" ProgID="Visio.Drawing.15" ShapeID="_x0000_i1027" DrawAspect="Content" ObjectID="_1696448121" r:id="rId14"/>
        </w:object>
      </w:r>
    </w:p>
    <w:p w14:paraId="2DDE09A2" w14:textId="65E87DE5" w:rsidR="00DF401F" w:rsidRDefault="00DF401F" w:rsidP="00DF401F">
      <w:pPr>
        <w:pStyle w:val="Caption"/>
      </w:pPr>
      <w:bookmarkStart w:id="5" w:name="_Ref85644248"/>
      <w:r w:rsidRPr="00E60FE8">
        <w:t xml:space="preserve">Figure </w:t>
      </w:r>
      <w:fldSimple w:instr=" SEQ Figure \* ARABIC ">
        <w:r>
          <w:rPr>
            <w:noProof/>
          </w:rPr>
          <w:t>3</w:t>
        </w:r>
      </w:fldSimple>
      <w:bookmarkEnd w:id="5"/>
      <w:r w:rsidRPr="00E60FE8">
        <w:tab/>
      </w:r>
      <w:r>
        <w:t>Example</w:t>
      </w:r>
      <w:r w:rsidRPr="00E60FE8">
        <w:t xml:space="preserve"> of MRTD </w:t>
      </w:r>
      <w:r>
        <w:t xml:space="preserve">between two carriers in NR-CA where </w:t>
      </w:r>
      <w:r w:rsidR="00F2357E">
        <w:t xml:space="preserve">the second </w:t>
      </w:r>
      <w:r>
        <w:t xml:space="preserve">carrier uses the multi-TRP SDM transmission scheme. </w:t>
      </w:r>
    </w:p>
    <w:p w14:paraId="417CA0B0" w14:textId="70BA68A8" w:rsidR="00133D68" w:rsidRDefault="00DB512C" w:rsidP="00440B3D">
      <w:pPr>
        <w:rPr>
          <w:rFonts w:cs="v4.2.0"/>
        </w:rPr>
      </w:pPr>
      <w:r>
        <w:rPr>
          <w:rFonts w:cs="v4.2.0"/>
        </w:rPr>
        <w:t>Based on our observations, t</w:t>
      </w:r>
      <w:r w:rsidRPr="00E60FE8">
        <w:rPr>
          <w:rFonts w:cs="v4.2.0"/>
        </w:rPr>
        <w:t xml:space="preserve">he possible update is to add sentences based on Option 2a. On the other hand, we don’t </w:t>
      </w:r>
      <w:r w:rsidR="00133D68">
        <w:rPr>
          <w:rFonts w:cs="v4.2.0"/>
        </w:rPr>
        <w:t>prefer</w:t>
      </w:r>
      <w:r w:rsidRPr="00E60FE8">
        <w:rPr>
          <w:rFonts w:cs="v4.2.0"/>
        </w:rPr>
        <w:t xml:space="preserve"> to add sentences based on Option 2b because it includes ‘TRP’, </w:t>
      </w:r>
      <w:r w:rsidR="00133D68">
        <w:rPr>
          <w:rFonts w:cs="v4.2.0"/>
        </w:rPr>
        <w:t xml:space="preserve">which is </w:t>
      </w:r>
      <w:r>
        <w:rPr>
          <w:rFonts w:cs="v4.2.0"/>
        </w:rPr>
        <w:t xml:space="preserve">not defined </w:t>
      </w:r>
      <w:r w:rsidRPr="00E60FE8">
        <w:rPr>
          <w:rFonts w:cs="v4.2.0"/>
        </w:rPr>
        <w:t xml:space="preserve">in TS38.133. Regarding Option 2a, the term ‘multiple PDSCHs’ is not clear </w:t>
      </w:r>
      <w:r>
        <w:rPr>
          <w:rFonts w:cs="v4.2.0"/>
        </w:rPr>
        <w:t xml:space="preserve">for us </w:t>
      </w:r>
      <w:r w:rsidRPr="00E60FE8">
        <w:rPr>
          <w:rFonts w:cs="v4.2.0"/>
        </w:rPr>
        <w:t>and therefore it should be ‘multiple PDSCH layers’</w:t>
      </w:r>
      <w:r w:rsidR="00133D68">
        <w:rPr>
          <w:rFonts w:cs="v4.2.0"/>
        </w:rPr>
        <w:t xml:space="preserve"> since we think the clarification is needed only for the SDM scheme.</w:t>
      </w:r>
      <w:r>
        <w:t xml:space="preserve"> </w:t>
      </w:r>
    </w:p>
    <w:p w14:paraId="189767DE" w14:textId="39B56AFA" w:rsidR="00261EEA" w:rsidRPr="00DB512C" w:rsidRDefault="00133D68" w:rsidP="00440B3D">
      <w:r>
        <w:rPr>
          <w:rFonts w:cs="v4.2.0"/>
        </w:rPr>
        <w:t xml:space="preserve">The TP below is the </w:t>
      </w:r>
      <w:r w:rsidR="00106AD0">
        <w:rPr>
          <w:rFonts w:cs="v4.2.0"/>
        </w:rPr>
        <w:t>possible tests to be added in TS38.133 7.6.1</w:t>
      </w:r>
      <w:r>
        <w:rPr>
          <w:rFonts w:cs="v4.2.0"/>
        </w:rPr>
        <w:t>.</w:t>
      </w:r>
    </w:p>
    <w:tbl>
      <w:tblPr>
        <w:tblStyle w:val="TableGrid"/>
        <w:tblW w:w="0" w:type="auto"/>
        <w:tblLook w:val="04A0" w:firstRow="1" w:lastRow="0" w:firstColumn="1" w:lastColumn="0" w:noHBand="0" w:noVBand="1"/>
      </w:tblPr>
      <w:tblGrid>
        <w:gridCol w:w="9629"/>
      </w:tblGrid>
      <w:tr w:rsidR="002A1F0B" w:rsidRPr="00E60FE8" w14:paraId="2E092746" w14:textId="77777777" w:rsidTr="002A1F0B">
        <w:tc>
          <w:tcPr>
            <w:tcW w:w="9629" w:type="dxa"/>
          </w:tcPr>
          <w:p w14:paraId="109E81DC" w14:textId="77777777" w:rsidR="002A1F0B" w:rsidRPr="00E60FE8" w:rsidRDefault="002A1F0B" w:rsidP="002A1F0B">
            <w:pPr>
              <w:pStyle w:val="Heading3"/>
              <w:outlineLvl w:val="2"/>
              <w:rPr>
                <w:lang w:val="en-US" w:eastAsia="ko-KR"/>
              </w:rPr>
            </w:pPr>
            <w:r w:rsidRPr="00E60FE8">
              <w:rPr>
                <w:lang w:val="en-US" w:eastAsia="ko-KR"/>
              </w:rPr>
              <w:lastRenderedPageBreak/>
              <w:t>7.6.1</w:t>
            </w:r>
            <w:r w:rsidRPr="00E60FE8">
              <w:rPr>
                <w:lang w:val="en-US" w:eastAsia="ko-KR"/>
              </w:rPr>
              <w:tab/>
              <w:t>Introduction</w:t>
            </w:r>
          </w:p>
          <w:p w14:paraId="2BE89B95" w14:textId="77777777" w:rsidR="002A1F0B" w:rsidRPr="00E60FE8" w:rsidRDefault="002A1F0B" w:rsidP="002A1F0B">
            <w:r w:rsidRPr="00E60FE8">
              <w:t xml:space="preserve">A UE shall be capable of handling a relative receive timing difference between subframe timing boundary of </w:t>
            </w:r>
            <w:r w:rsidRPr="00E60FE8">
              <w:rPr>
                <w:lang w:eastAsia="zh-CN"/>
              </w:rPr>
              <w:t xml:space="preserve">an </w:t>
            </w:r>
            <w:r w:rsidRPr="00E60FE8">
              <w:t xml:space="preserve">E-UTRA cell belonging to the MCG and the closest slot timing </w:t>
            </w:r>
            <w:r w:rsidRPr="00E60FE8">
              <w:rPr>
                <w:lang w:eastAsia="zh-CN"/>
              </w:rPr>
              <w:t>boundary</w:t>
            </w:r>
            <w:r w:rsidRPr="00E60FE8">
              <w:t xml:space="preserve"> of a cell belonging to SCG to be aggregated for</w:t>
            </w:r>
            <w:r w:rsidRPr="00E60FE8">
              <w:rPr>
                <w:rFonts w:eastAsia="Malgun Gothic"/>
              </w:rPr>
              <w:t xml:space="preserve"> EN-DC operation</w:t>
            </w:r>
            <w:r w:rsidRPr="00E60FE8">
              <w:t>.</w:t>
            </w:r>
          </w:p>
          <w:p w14:paraId="15A5619F" w14:textId="77777777" w:rsidR="002A1F0B" w:rsidRPr="00E60FE8" w:rsidRDefault="002A1F0B" w:rsidP="002A1F0B">
            <w:r w:rsidRPr="00E60FE8">
              <w:t xml:space="preserve">A UE shall be capable of handling a relative receive timing difference between subframe timing boundary of </w:t>
            </w:r>
            <w:r w:rsidRPr="00E60FE8">
              <w:rPr>
                <w:lang w:eastAsia="zh-CN"/>
              </w:rPr>
              <w:t xml:space="preserve">an </w:t>
            </w:r>
            <w:r w:rsidRPr="00E60FE8">
              <w:t>E-UTRA cell belonging to the SCG to be aggregated for</w:t>
            </w:r>
            <w:r w:rsidRPr="00E60FE8">
              <w:rPr>
                <w:rFonts w:eastAsia="Malgun Gothic"/>
              </w:rPr>
              <w:t xml:space="preserve"> NE-DC operation</w:t>
            </w:r>
            <w:r w:rsidRPr="00E60FE8">
              <w:t xml:space="preserve"> and the closest slot timing </w:t>
            </w:r>
            <w:r w:rsidRPr="00E60FE8">
              <w:rPr>
                <w:lang w:eastAsia="zh-CN"/>
              </w:rPr>
              <w:t>boundary</w:t>
            </w:r>
            <w:r w:rsidRPr="00E60FE8">
              <w:t xml:space="preserve"> of a cell belonging to MCG.</w:t>
            </w:r>
          </w:p>
          <w:p w14:paraId="049ED6F9" w14:textId="2639365A" w:rsidR="002A1F0B" w:rsidRPr="00E60FE8" w:rsidRDefault="002A1F0B" w:rsidP="002A1F0B">
            <w:r w:rsidRPr="00E60FE8">
              <w:t xml:space="preserve">A UE shall be capable of handling a relative receive timing difference between slot timing </w:t>
            </w:r>
            <w:r w:rsidRPr="00E60FE8">
              <w:rPr>
                <w:lang w:eastAsia="zh-CN"/>
              </w:rPr>
              <w:t>boundary</w:t>
            </w:r>
            <w:r w:rsidRPr="00E60FE8">
              <w:t xml:space="preserve"> of a cell belonging to MCG and the closest slot timing boundary of </w:t>
            </w:r>
            <w:r w:rsidRPr="00E60FE8">
              <w:rPr>
                <w:lang w:eastAsia="zh-CN"/>
              </w:rPr>
              <w:t xml:space="preserve">a </w:t>
            </w:r>
            <w:r w:rsidRPr="00E60FE8">
              <w:t>cell belonging to the SCG to be aggregated for</w:t>
            </w:r>
            <w:r w:rsidRPr="00E60FE8">
              <w:rPr>
                <w:rFonts w:eastAsia="Malgun Gothic"/>
              </w:rPr>
              <w:t xml:space="preserve"> NR DC operation</w:t>
            </w:r>
            <w:r w:rsidRPr="00E60FE8">
              <w:t xml:space="preserve">. A UE shall be capable of handling a relative receive timing difference </w:t>
            </w:r>
            <w:r w:rsidRPr="00E60FE8">
              <w:rPr>
                <w:lang w:eastAsia="zh-CN"/>
              </w:rPr>
              <w:t>among</w:t>
            </w:r>
            <w:r w:rsidRPr="00E60FE8">
              <w:t xml:space="preserve"> the closest slot timing </w:t>
            </w:r>
            <w:r w:rsidRPr="00E60FE8">
              <w:rPr>
                <w:lang w:eastAsia="zh-CN"/>
              </w:rPr>
              <w:t>boundaries</w:t>
            </w:r>
            <w:r w:rsidRPr="00E60FE8">
              <w:t xml:space="preserve"> of different carriers to be aggregated </w:t>
            </w:r>
            <w:r w:rsidRPr="00E60FE8">
              <w:rPr>
                <w:lang w:eastAsia="zh-CN"/>
              </w:rPr>
              <w:t xml:space="preserve">in </w:t>
            </w:r>
            <w:r w:rsidRPr="00E60FE8">
              <w:t>NR carrier aggregation.</w:t>
            </w:r>
          </w:p>
          <w:p w14:paraId="440FD272" w14:textId="315BDD57" w:rsidR="002A1F0B" w:rsidRPr="00E60FE8" w:rsidRDefault="002A1F0B" w:rsidP="00440B3D">
            <w:pPr>
              <w:rPr>
                <w:rFonts w:cs="v4.2.0"/>
              </w:rPr>
            </w:pPr>
            <w:r w:rsidRPr="00E60FE8">
              <w:rPr>
                <w:color w:val="FF0000"/>
              </w:rPr>
              <w:t>A UE shall be capable of handling a relative receive timing difference between slot timing boundaries of any one carrier and the closest slot timing boundary of another carrier in NR carrier aggregation; and if UE receives multiple PDSCH</w:t>
            </w:r>
            <w:r w:rsidR="007F7340" w:rsidRPr="00E60FE8">
              <w:rPr>
                <w:color w:val="FF0000"/>
              </w:rPr>
              <w:t xml:space="preserve"> </w:t>
            </w:r>
            <w:r w:rsidR="007F7340" w:rsidRPr="00E60FE8">
              <w:rPr>
                <w:b/>
                <w:bCs/>
                <w:color w:val="FF0000"/>
              </w:rPr>
              <w:t>layer</w:t>
            </w:r>
            <w:r w:rsidRPr="00E60FE8">
              <w:rPr>
                <w:b/>
                <w:bCs/>
                <w:color w:val="FF0000"/>
              </w:rPr>
              <w:t>s</w:t>
            </w:r>
            <w:r w:rsidRPr="00E60FE8">
              <w:rPr>
                <w:color w:val="FF0000"/>
              </w:rPr>
              <w:t xml:space="preserve"> within one of any of the two carriers, the UE shall be capable of handling a relative receive timing difference among the closest slot timing boundaries of two PDSCH</w:t>
            </w:r>
            <w:r w:rsidR="007F7340" w:rsidRPr="00E60FE8">
              <w:rPr>
                <w:color w:val="FF0000"/>
              </w:rPr>
              <w:t xml:space="preserve"> </w:t>
            </w:r>
            <w:r w:rsidR="007F7340" w:rsidRPr="00E60FE8">
              <w:rPr>
                <w:b/>
                <w:bCs/>
                <w:color w:val="FF0000"/>
              </w:rPr>
              <w:t>layer</w:t>
            </w:r>
            <w:r w:rsidRPr="00E60FE8">
              <w:rPr>
                <w:b/>
                <w:bCs/>
                <w:color w:val="FF0000"/>
              </w:rPr>
              <w:t>s</w:t>
            </w:r>
            <w:r w:rsidRPr="00E60FE8">
              <w:rPr>
                <w:color w:val="FF0000"/>
              </w:rPr>
              <w:t xml:space="preserve"> from respective carriers.</w:t>
            </w:r>
          </w:p>
        </w:tc>
      </w:tr>
    </w:tbl>
    <w:p w14:paraId="3F3434F0" w14:textId="50DFBA6C" w:rsidR="002A1F0B" w:rsidRPr="00E60FE8" w:rsidRDefault="002A1F0B" w:rsidP="00440B3D">
      <w:pPr>
        <w:rPr>
          <w:rFonts w:cs="v4.2.0"/>
        </w:rPr>
      </w:pPr>
    </w:p>
    <w:p w14:paraId="15AE7CF6" w14:textId="5E410D57" w:rsidR="00887C74" w:rsidRPr="00E60FE8" w:rsidRDefault="00984425" w:rsidP="00BB4A9F">
      <w:pPr>
        <w:pStyle w:val="Heading1"/>
        <w:rPr>
          <w:lang w:val="en-US"/>
        </w:rPr>
      </w:pPr>
      <w:r>
        <w:rPr>
          <w:lang w:val="en-US"/>
        </w:rPr>
        <w:t>3</w:t>
      </w:r>
      <w:r w:rsidR="000C49C8" w:rsidRPr="00E60FE8">
        <w:rPr>
          <w:lang w:val="en-US"/>
        </w:rPr>
        <w:tab/>
      </w:r>
      <w:r w:rsidR="005A782E" w:rsidRPr="00E60FE8">
        <w:rPr>
          <w:lang w:val="en-US"/>
        </w:rPr>
        <w:t>References</w:t>
      </w:r>
    </w:p>
    <w:p w14:paraId="7F15F9CC" w14:textId="39A28255" w:rsidR="00BE76B4" w:rsidRPr="00E60FE8" w:rsidRDefault="00F76AE4" w:rsidP="00AF5919">
      <w:pPr>
        <w:pStyle w:val="ListParagraph"/>
        <w:numPr>
          <w:ilvl w:val="0"/>
          <w:numId w:val="2"/>
        </w:numPr>
        <w:overflowPunct w:val="0"/>
        <w:autoSpaceDE w:val="0"/>
        <w:autoSpaceDN w:val="0"/>
        <w:adjustRightInd w:val="0"/>
        <w:spacing w:after="180" w:line="240" w:lineRule="auto"/>
        <w:ind w:left="450" w:hanging="450"/>
        <w:contextualSpacing/>
      </w:pPr>
      <w:bookmarkStart w:id="6" w:name="_Ref79046944"/>
      <w:r w:rsidRPr="00E60FE8">
        <w:t>R4-</w:t>
      </w:r>
      <w:r w:rsidR="00AB7896" w:rsidRPr="00E60FE8">
        <w:t>2115299</w:t>
      </w:r>
      <w:r w:rsidR="00EB0AAA" w:rsidRPr="00E60FE8">
        <w:t>,</w:t>
      </w:r>
      <w:r w:rsidRPr="00E60FE8">
        <w:tab/>
        <w:t>“</w:t>
      </w:r>
      <w:r w:rsidR="00AB7896" w:rsidRPr="00E60FE8">
        <w:t xml:space="preserve">WF on NR </w:t>
      </w:r>
      <w:proofErr w:type="spellStart"/>
      <w:r w:rsidR="00AB7896" w:rsidRPr="00E60FE8">
        <w:t>eMIMO</w:t>
      </w:r>
      <w:proofErr w:type="spellEnd"/>
      <w:r w:rsidR="00AB7896" w:rsidRPr="00E60FE8">
        <w:t xml:space="preserve"> RRM requirement Maintenance</w:t>
      </w:r>
      <w:r w:rsidRPr="00E60FE8">
        <w:t>”, Samsung.</w:t>
      </w:r>
      <w:bookmarkEnd w:id="6"/>
      <w:r w:rsidRPr="00E60FE8">
        <w:t xml:space="preserve"> </w:t>
      </w:r>
    </w:p>
    <w:p w14:paraId="38F57242" w14:textId="7649C3C3" w:rsidR="00EB0AAA" w:rsidRPr="00E60FE8" w:rsidRDefault="00EB0AAA" w:rsidP="00441E05">
      <w:pPr>
        <w:overflowPunct w:val="0"/>
        <w:autoSpaceDE w:val="0"/>
        <w:autoSpaceDN w:val="0"/>
        <w:adjustRightInd w:val="0"/>
        <w:spacing w:after="180" w:line="240" w:lineRule="auto"/>
        <w:contextualSpacing/>
      </w:pPr>
    </w:p>
    <w:sectPr w:rsidR="00EB0AAA" w:rsidRPr="00E60FE8"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FBEE8" w14:textId="77777777" w:rsidR="00060FFF" w:rsidRDefault="00060FFF">
      <w:pPr>
        <w:spacing w:after="0"/>
      </w:pPr>
      <w:r>
        <w:separator/>
      </w:r>
    </w:p>
  </w:endnote>
  <w:endnote w:type="continuationSeparator" w:id="0">
    <w:p w14:paraId="39ED8419" w14:textId="77777777" w:rsidR="00060FFF" w:rsidRDefault="00060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72698C" w:rsidRDefault="0072698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2698C" w:rsidRDefault="00726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A876D" w14:textId="77777777" w:rsidR="00060FFF" w:rsidRDefault="00060FFF">
      <w:pPr>
        <w:spacing w:after="0"/>
      </w:pPr>
      <w:r>
        <w:separator/>
      </w:r>
    </w:p>
  </w:footnote>
  <w:footnote w:type="continuationSeparator" w:id="0">
    <w:p w14:paraId="06BE6E3B" w14:textId="77777777" w:rsidR="00060FFF" w:rsidRDefault="00060F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72698C" w:rsidRDefault="0072698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E4A67"/>
    <w:multiLevelType w:val="hybridMultilevel"/>
    <w:tmpl w:val="0D6AF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D24D1"/>
    <w:multiLevelType w:val="hybridMultilevel"/>
    <w:tmpl w:val="2AD2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F23FE"/>
    <w:multiLevelType w:val="hybridMultilevel"/>
    <w:tmpl w:val="09F6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C258F"/>
    <w:multiLevelType w:val="hybridMultilevel"/>
    <w:tmpl w:val="3172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D7EC7"/>
    <w:multiLevelType w:val="hybridMultilevel"/>
    <w:tmpl w:val="7016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D4824"/>
    <w:multiLevelType w:val="hybridMultilevel"/>
    <w:tmpl w:val="B82C1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934D4"/>
    <w:multiLevelType w:val="hybridMultilevel"/>
    <w:tmpl w:val="2E32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A21FD"/>
    <w:multiLevelType w:val="hybridMultilevel"/>
    <w:tmpl w:val="4A54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9C0075"/>
    <w:multiLevelType w:val="hybridMultilevel"/>
    <w:tmpl w:val="4A143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46DDF"/>
    <w:multiLevelType w:val="hybridMultilevel"/>
    <w:tmpl w:val="8D30F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A5A37"/>
    <w:multiLevelType w:val="hybridMultilevel"/>
    <w:tmpl w:val="892A9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742061"/>
    <w:multiLevelType w:val="hybridMultilevel"/>
    <w:tmpl w:val="A2D8A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EF158C"/>
    <w:multiLevelType w:val="hybridMultilevel"/>
    <w:tmpl w:val="A1F0E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83B68"/>
    <w:multiLevelType w:val="hybridMultilevel"/>
    <w:tmpl w:val="641A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2412F"/>
    <w:multiLevelType w:val="hybridMultilevel"/>
    <w:tmpl w:val="B260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2"/>
  </w:num>
  <w:num w:numId="2">
    <w:abstractNumId w:val="15"/>
  </w:num>
  <w:num w:numId="3">
    <w:abstractNumId w:val="6"/>
  </w:num>
  <w:num w:numId="4">
    <w:abstractNumId w:val="20"/>
  </w:num>
  <w:num w:numId="5">
    <w:abstractNumId w:val="11"/>
  </w:num>
  <w:num w:numId="6">
    <w:abstractNumId w:val="21"/>
  </w:num>
  <w:num w:numId="7">
    <w:abstractNumId w:val="8"/>
  </w:num>
  <w:num w:numId="8">
    <w:abstractNumId w:val="12"/>
  </w:num>
  <w:num w:numId="9">
    <w:abstractNumId w:val="1"/>
  </w:num>
  <w:num w:numId="10">
    <w:abstractNumId w:val="16"/>
  </w:num>
  <w:num w:numId="11">
    <w:abstractNumId w:val="0"/>
  </w:num>
  <w:num w:numId="12">
    <w:abstractNumId w:val="5"/>
  </w:num>
  <w:num w:numId="13">
    <w:abstractNumId w:val="13"/>
  </w:num>
  <w:num w:numId="14">
    <w:abstractNumId w:val="19"/>
  </w:num>
  <w:num w:numId="15">
    <w:abstractNumId w:val="4"/>
  </w:num>
  <w:num w:numId="16">
    <w:abstractNumId w:val="14"/>
  </w:num>
  <w:num w:numId="17">
    <w:abstractNumId w:val="10"/>
  </w:num>
  <w:num w:numId="18">
    <w:abstractNumId w:val="9"/>
  </w:num>
  <w:num w:numId="19">
    <w:abstractNumId w:val="17"/>
  </w:num>
  <w:num w:numId="20">
    <w:abstractNumId w:val="18"/>
  </w:num>
  <w:num w:numId="21">
    <w:abstractNumId w:val="2"/>
  </w:num>
  <w:num w:numId="22">
    <w:abstractNumId w:val="7"/>
  </w:num>
  <w:num w:numId="2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6E52"/>
    <w:rsid w:val="000073FB"/>
    <w:rsid w:val="00007E62"/>
    <w:rsid w:val="00010027"/>
    <w:rsid w:val="0001114B"/>
    <w:rsid w:val="00011C86"/>
    <w:rsid w:val="00011CB1"/>
    <w:rsid w:val="00012342"/>
    <w:rsid w:val="00012982"/>
    <w:rsid w:val="00012D27"/>
    <w:rsid w:val="00013B62"/>
    <w:rsid w:val="00013D9A"/>
    <w:rsid w:val="00014117"/>
    <w:rsid w:val="00014165"/>
    <w:rsid w:val="0001425E"/>
    <w:rsid w:val="00014BAE"/>
    <w:rsid w:val="000150C8"/>
    <w:rsid w:val="0001590B"/>
    <w:rsid w:val="0001601E"/>
    <w:rsid w:val="00016605"/>
    <w:rsid w:val="00016D52"/>
    <w:rsid w:val="00017714"/>
    <w:rsid w:val="0001787A"/>
    <w:rsid w:val="00017A14"/>
    <w:rsid w:val="00017C4E"/>
    <w:rsid w:val="00017D5A"/>
    <w:rsid w:val="00020B37"/>
    <w:rsid w:val="00020ECA"/>
    <w:rsid w:val="00021EAF"/>
    <w:rsid w:val="00021F1E"/>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7B6"/>
    <w:rsid w:val="00025DD5"/>
    <w:rsid w:val="000262D9"/>
    <w:rsid w:val="000266DE"/>
    <w:rsid w:val="00026800"/>
    <w:rsid w:val="00026CBB"/>
    <w:rsid w:val="00027718"/>
    <w:rsid w:val="0002774A"/>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74C6"/>
    <w:rsid w:val="00037A4A"/>
    <w:rsid w:val="00040B4F"/>
    <w:rsid w:val="00040C18"/>
    <w:rsid w:val="00041292"/>
    <w:rsid w:val="00041B14"/>
    <w:rsid w:val="0004248E"/>
    <w:rsid w:val="000436AB"/>
    <w:rsid w:val="000437C1"/>
    <w:rsid w:val="000438A6"/>
    <w:rsid w:val="00043FF0"/>
    <w:rsid w:val="00044315"/>
    <w:rsid w:val="00044D8D"/>
    <w:rsid w:val="00044ED8"/>
    <w:rsid w:val="00045494"/>
    <w:rsid w:val="000456A6"/>
    <w:rsid w:val="0004582E"/>
    <w:rsid w:val="000463C2"/>
    <w:rsid w:val="000479C3"/>
    <w:rsid w:val="0005017E"/>
    <w:rsid w:val="0005034B"/>
    <w:rsid w:val="00050919"/>
    <w:rsid w:val="000511A2"/>
    <w:rsid w:val="000520C2"/>
    <w:rsid w:val="000524B3"/>
    <w:rsid w:val="00052E7F"/>
    <w:rsid w:val="00053A4B"/>
    <w:rsid w:val="000541FE"/>
    <w:rsid w:val="0005420D"/>
    <w:rsid w:val="00054FFD"/>
    <w:rsid w:val="000552F1"/>
    <w:rsid w:val="0005598B"/>
    <w:rsid w:val="00056991"/>
    <w:rsid w:val="00056B00"/>
    <w:rsid w:val="00056C61"/>
    <w:rsid w:val="00057513"/>
    <w:rsid w:val="00057660"/>
    <w:rsid w:val="000579EF"/>
    <w:rsid w:val="00057A6E"/>
    <w:rsid w:val="00057CCD"/>
    <w:rsid w:val="00057F51"/>
    <w:rsid w:val="00060F90"/>
    <w:rsid w:val="00060FFF"/>
    <w:rsid w:val="00061C41"/>
    <w:rsid w:val="00062363"/>
    <w:rsid w:val="000627C9"/>
    <w:rsid w:val="00062C13"/>
    <w:rsid w:val="00062C3F"/>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0FC6"/>
    <w:rsid w:val="000711EB"/>
    <w:rsid w:val="0007121A"/>
    <w:rsid w:val="00071985"/>
    <w:rsid w:val="00071E4C"/>
    <w:rsid w:val="0007288B"/>
    <w:rsid w:val="00073C7D"/>
    <w:rsid w:val="00074090"/>
    <w:rsid w:val="000742B1"/>
    <w:rsid w:val="00074642"/>
    <w:rsid w:val="00075305"/>
    <w:rsid w:val="00075BF3"/>
    <w:rsid w:val="0007610F"/>
    <w:rsid w:val="00076756"/>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79C"/>
    <w:rsid w:val="00090D7A"/>
    <w:rsid w:val="000918A3"/>
    <w:rsid w:val="00091C4A"/>
    <w:rsid w:val="000924E7"/>
    <w:rsid w:val="00092695"/>
    <w:rsid w:val="00092B03"/>
    <w:rsid w:val="0009399D"/>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3B5"/>
    <w:rsid w:val="000A1627"/>
    <w:rsid w:val="000A2152"/>
    <w:rsid w:val="000A2A4C"/>
    <w:rsid w:val="000A2A67"/>
    <w:rsid w:val="000A2C2A"/>
    <w:rsid w:val="000A3A6D"/>
    <w:rsid w:val="000A42CE"/>
    <w:rsid w:val="000A4BEB"/>
    <w:rsid w:val="000A5060"/>
    <w:rsid w:val="000A5631"/>
    <w:rsid w:val="000A5806"/>
    <w:rsid w:val="000A5BF1"/>
    <w:rsid w:val="000A68B1"/>
    <w:rsid w:val="000A693F"/>
    <w:rsid w:val="000A6F20"/>
    <w:rsid w:val="000A70C7"/>
    <w:rsid w:val="000A78BB"/>
    <w:rsid w:val="000A79E8"/>
    <w:rsid w:val="000A7BFF"/>
    <w:rsid w:val="000B04B5"/>
    <w:rsid w:val="000B0F93"/>
    <w:rsid w:val="000B27A6"/>
    <w:rsid w:val="000B2A11"/>
    <w:rsid w:val="000B2F2F"/>
    <w:rsid w:val="000B34AA"/>
    <w:rsid w:val="000B38BD"/>
    <w:rsid w:val="000B38C5"/>
    <w:rsid w:val="000B3926"/>
    <w:rsid w:val="000B3A60"/>
    <w:rsid w:val="000B44E3"/>
    <w:rsid w:val="000B4BE7"/>
    <w:rsid w:val="000B50FE"/>
    <w:rsid w:val="000B5426"/>
    <w:rsid w:val="000B55E3"/>
    <w:rsid w:val="000B59B0"/>
    <w:rsid w:val="000B5A2C"/>
    <w:rsid w:val="000B5D4B"/>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692D"/>
    <w:rsid w:val="000E7499"/>
    <w:rsid w:val="000E7B71"/>
    <w:rsid w:val="000E7C9E"/>
    <w:rsid w:val="000E7ED7"/>
    <w:rsid w:val="000E7F91"/>
    <w:rsid w:val="000F08EC"/>
    <w:rsid w:val="000F0DD5"/>
    <w:rsid w:val="000F1B1D"/>
    <w:rsid w:val="000F1DA8"/>
    <w:rsid w:val="000F311A"/>
    <w:rsid w:val="000F3291"/>
    <w:rsid w:val="000F3D29"/>
    <w:rsid w:val="000F41F4"/>
    <w:rsid w:val="000F42E5"/>
    <w:rsid w:val="000F522D"/>
    <w:rsid w:val="000F53D2"/>
    <w:rsid w:val="000F551A"/>
    <w:rsid w:val="000F566C"/>
    <w:rsid w:val="000F5A73"/>
    <w:rsid w:val="000F614F"/>
    <w:rsid w:val="000F6226"/>
    <w:rsid w:val="000F6A4F"/>
    <w:rsid w:val="000F72AA"/>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3C55"/>
    <w:rsid w:val="00103CB8"/>
    <w:rsid w:val="00105015"/>
    <w:rsid w:val="001050DA"/>
    <w:rsid w:val="001052C8"/>
    <w:rsid w:val="00106338"/>
    <w:rsid w:val="00106AD0"/>
    <w:rsid w:val="00106E24"/>
    <w:rsid w:val="00106F0C"/>
    <w:rsid w:val="0010703D"/>
    <w:rsid w:val="00110126"/>
    <w:rsid w:val="001103D6"/>
    <w:rsid w:val="00110BE2"/>
    <w:rsid w:val="001113C7"/>
    <w:rsid w:val="00111663"/>
    <w:rsid w:val="0011391A"/>
    <w:rsid w:val="00114077"/>
    <w:rsid w:val="00114245"/>
    <w:rsid w:val="001145A9"/>
    <w:rsid w:val="00114877"/>
    <w:rsid w:val="00114934"/>
    <w:rsid w:val="00115EC3"/>
    <w:rsid w:val="001168B7"/>
    <w:rsid w:val="001168DF"/>
    <w:rsid w:val="00116A17"/>
    <w:rsid w:val="00117479"/>
    <w:rsid w:val="00117C28"/>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FAA"/>
    <w:rsid w:val="00123540"/>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4DB"/>
    <w:rsid w:val="00130BB4"/>
    <w:rsid w:val="00131500"/>
    <w:rsid w:val="00131CAD"/>
    <w:rsid w:val="0013265C"/>
    <w:rsid w:val="001327A1"/>
    <w:rsid w:val="00132C26"/>
    <w:rsid w:val="00133323"/>
    <w:rsid w:val="00133496"/>
    <w:rsid w:val="001334AF"/>
    <w:rsid w:val="001334ED"/>
    <w:rsid w:val="001336DC"/>
    <w:rsid w:val="00133D68"/>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2713"/>
    <w:rsid w:val="00143060"/>
    <w:rsid w:val="0014330B"/>
    <w:rsid w:val="001434BE"/>
    <w:rsid w:val="0014369D"/>
    <w:rsid w:val="00143A83"/>
    <w:rsid w:val="00143F5F"/>
    <w:rsid w:val="00144042"/>
    <w:rsid w:val="00144674"/>
    <w:rsid w:val="001448F9"/>
    <w:rsid w:val="00145179"/>
    <w:rsid w:val="00145726"/>
    <w:rsid w:val="00145C2B"/>
    <w:rsid w:val="00146A54"/>
    <w:rsid w:val="001475D7"/>
    <w:rsid w:val="00147B38"/>
    <w:rsid w:val="00147CB6"/>
    <w:rsid w:val="00147D79"/>
    <w:rsid w:val="00150175"/>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162"/>
    <w:rsid w:val="001603A2"/>
    <w:rsid w:val="001605C1"/>
    <w:rsid w:val="00160FB5"/>
    <w:rsid w:val="0016119A"/>
    <w:rsid w:val="001613CE"/>
    <w:rsid w:val="0016142B"/>
    <w:rsid w:val="00161499"/>
    <w:rsid w:val="0016175B"/>
    <w:rsid w:val="001618D2"/>
    <w:rsid w:val="00162321"/>
    <w:rsid w:val="0016259D"/>
    <w:rsid w:val="0016286D"/>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5E8D"/>
    <w:rsid w:val="00176377"/>
    <w:rsid w:val="00177DDF"/>
    <w:rsid w:val="00177E54"/>
    <w:rsid w:val="00177EDD"/>
    <w:rsid w:val="00181530"/>
    <w:rsid w:val="00182186"/>
    <w:rsid w:val="00182785"/>
    <w:rsid w:val="00182D90"/>
    <w:rsid w:val="00182F13"/>
    <w:rsid w:val="00183E33"/>
    <w:rsid w:val="00183F39"/>
    <w:rsid w:val="001843D4"/>
    <w:rsid w:val="001849F2"/>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4D8"/>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095"/>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49E"/>
    <w:rsid w:val="001A1D18"/>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488"/>
    <w:rsid w:val="001B072D"/>
    <w:rsid w:val="001B0D31"/>
    <w:rsid w:val="001B1051"/>
    <w:rsid w:val="001B13E6"/>
    <w:rsid w:val="001B172B"/>
    <w:rsid w:val="001B185D"/>
    <w:rsid w:val="001B1A86"/>
    <w:rsid w:val="001B1B38"/>
    <w:rsid w:val="001B2FA9"/>
    <w:rsid w:val="001B3115"/>
    <w:rsid w:val="001B3893"/>
    <w:rsid w:val="001B45D3"/>
    <w:rsid w:val="001B461D"/>
    <w:rsid w:val="001B4909"/>
    <w:rsid w:val="001B5849"/>
    <w:rsid w:val="001B606B"/>
    <w:rsid w:val="001B68D8"/>
    <w:rsid w:val="001B6AFB"/>
    <w:rsid w:val="001B6BA7"/>
    <w:rsid w:val="001B6F88"/>
    <w:rsid w:val="001B7725"/>
    <w:rsid w:val="001B77A1"/>
    <w:rsid w:val="001C012A"/>
    <w:rsid w:val="001C0823"/>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5C9B"/>
    <w:rsid w:val="001D60D3"/>
    <w:rsid w:val="001D64D3"/>
    <w:rsid w:val="001D67EE"/>
    <w:rsid w:val="001D6830"/>
    <w:rsid w:val="001D6ADF"/>
    <w:rsid w:val="001D6C48"/>
    <w:rsid w:val="001D6D25"/>
    <w:rsid w:val="001D70BE"/>
    <w:rsid w:val="001D7964"/>
    <w:rsid w:val="001D7E0A"/>
    <w:rsid w:val="001D7F10"/>
    <w:rsid w:val="001E0581"/>
    <w:rsid w:val="001E05E0"/>
    <w:rsid w:val="001E0A07"/>
    <w:rsid w:val="001E0B83"/>
    <w:rsid w:val="001E0BFB"/>
    <w:rsid w:val="001E17EE"/>
    <w:rsid w:val="001E2854"/>
    <w:rsid w:val="001E2A10"/>
    <w:rsid w:val="001E2DC8"/>
    <w:rsid w:val="001E3099"/>
    <w:rsid w:val="001E37DC"/>
    <w:rsid w:val="001E3879"/>
    <w:rsid w:val="001E3A17"/>
    <w:rsid w:val="001E4638"/>
    <w:rsid w:val="001E4804"/>
    <w:rsid w:val="001E4FDA"/>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6E"/>
    <w:rsid w:val="001F1EFE"/>
    <w:rsid w:val="001F1FB5"/>
    <w:rsid w:val="001F22D7"/>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1C5"/>
    <w:rsid w:val="001F7231"/>
    <w:rsid w:val="001F769C"/>
    <w:rsid w:val="001F7882"/>
    <w:rsid w:val="001F7B40"/>
    <w:rsid w:val="00200078"/>
    <w:rsid w:val="002000CE"/>
    <w:rsid w:val="0020057C"/>
    <w:rsid w:val="002007DC"/>
    <w:rsid w:val="00200845"/>
    <w:rsid w:val="00200A9D"/>
    <w:rsid w:val="0020109B"/>
    <w:rsid w:val="00201842"/>
    <w:rsid w:val="0020200E"/>
    <w:rsid w:val="00202FA8"/>
    <w:rsid w:val="0020308D"/>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93"/>
    <w:rsid w:val="002116A6"/>
    <w:rsid w:val="00211789"/>
    <w:rsid w:val="002121E5"/>
    <w:rsid w:val="00212E27"/>
    <w:rsid w:val="00212E5B"/>
    <w:rsid w:val="00212EC8"/>
    <w:rsid w:val="00212F28"/>
    <w:rsid w:val="00213A09"/>
    <w:rsid w:val="00213DAA"/>
    <w:rsid w:val="00213F44"/>
    <w:rsid w:val="00214AF4"/>
    <w:rsid w:val="00214CEB"/>
    <w:rsid w:val="00215968"/>
    <w:rsid w:val="00215BDC"/>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17E"/>
    <w:rsid w:val="0022420D"/>
    <w:rsid w:val="002247E2"/>
    <w:rsid w:val="00224AF6"/>
    <w:rsid w:val="00224B11"/>
    <w:rsid w:val="00224DFE"/>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341F"/>
    <w:rsid w:val="00233443"/>
    <w:rsid w:val="00234404"/>
    <w:rsid w:val="00234C72"/>
    <w:rsid w:val="00235558"/>
    <w:rsid w:val="00235596"/>
    <w:rsid w:val="00236178"/>
    <w:rsid w:val="0023673E"/>
    <w:rsid w:val="00236F07"/>
    <w:rsid w:val="00236F55"/>
    <w:rsid w:val="00237C55"/>
    <w:rsid w:val="00237ECB"/>
    <w:rsid w:val="0024003A"/>
    <w:rsid w:val="00240325"/>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64FA"/>
    <w:rsid w:val="0025720C"/>
    <w:rsid w:val="0025769E"/>
    <w:rsid w:val="00257E49"/>
    <w:rsid w:val="0026062E"/>
    <w:rsid w:val="002607CA"/>
    <w:rsid w:val="00261690"/>
    <w:rsid w:val="00261991"/>
    <w:rsid w:val="00261BAC"/>
    <w:rsid w:val="00261C85"/>
    <w:rsid w:val="00261EEA"/>
    <w:rsid w:val="002621FF"/>
    <w:rsid w:val="0026260A"/>
    <w:rsid w:val="002626CF"/>
    <w:rsid w:val="00262BE5"/>
    <w:rsid w:val="002634BA"/>
    <w:rsid w:val="002635C5"/>
    <w:rsid w:val="00263659"/>
    <w:rsid w:val="002639DB"/>
    <w:rsid w:val="00263E71"/>
    <w:rsid w:val="002644D6"/>
    <w:rsid w:val="0026468D"/>
    <w:rsid w:val="002661F3"/>
    <w:rsid w:val="0026623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4F5C"/>
    <w:rsid w:val="00275BF0"/>
    <w:rsid w:val="00275BF3"/>
    <w:rsid w:val="0027657D"/>
    <w:rsid w:val="002765C8"/>
    <w:rsid w:val="002774CC"/>
    <w:rsid w:val="00277947"/>
    <w:rsid w:val="00277A17"/>
    <w:rsid w:val="00277DE1"/>
    <w:rsid w:val="00280154"/>
    <w:rsid w:val="0028029C"/>
    <w:rsid w:val="0028055F"/>
    <w:rsid w:val="0028099B"/>
    <w:rsid w:val="00280E3D"/>
    <w:rsid w:val="00280ED6"/>
    <w:rsid w:val="00281521"/>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570"/>
    <w:rsid w:val="002935CF"/>
    <w:rsid w:val="00293778"/>
    <w:rsid w:val="0029383A"/>
    <w:rsid w:val="00293B55"/>
    <w:rsid w:val="00293C2E"/>
    <w:rsid w:val="00293F6D"/>
    <w:rsid w:val="00294194"/>
    <w:rsid w:val="002942C3"/>
    <w:rsid w:val="00294BA7"/>
    <w:rsid w:val="00294CDF"/>
    <w:rsid w:val="00294EEE"/>
    <w:rsid w:val="00295345"/>
    <w:rsid w:val="00295541"/>
    <w:rsid w:val="00295E7B"/>
    <w:rsid w:val="0029647B"/>
    <w:rsid w:val="0029785A"/>
    <w:rsid w:val="002A04F1"/>
    <w:rsid w:val="002A06C7"/>
    <w:rsid w:val="002A1115"/>
    <w:rsid w:val="002A1706"/>
    <w:rsid w:val="002A18BB"/>
    <w:rsid w:val="002A1F0B"/>
    <w:rsid w:val="002A24D7"/>
    <w:rsid w:val="002A2BC1"/>
    <w:rsid w:val="002A2EB4"/>
    <w:rsid w:val="002A39A9"/>
    <w:rsid w:val="002A3B7E"/>
    <w:rsid w:val="002A4E1E"/>
    <w:rsid w:val="002A503A"/>
    <w:rsid w:val="002A5247"/>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20ED"/>
    <w:rsid w:val="002C21B4"/>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B5E"/>
    <w:rsid w:val="002C7DD7"/>
    <w:rsid w:val="002C7F6B"/>
    <w:rsid w:val="002C7FE0"/>
    <w:rsid w:val="002D0DE8"/>
    <w:rsid w:val="002D1448"/>
    <w:rsid w:val="002D178D"/>
    <w:rsid w:val="002D1919"/>
    <w:rsid w:val="002D1B20"/>
    <w:rsid w:val="002D1D2E"/>
    <w:rsid w:val="002D1D8B"/>
    <w:rsid w:val="002D2515"/>
    <w:rsid w:val="002D254F"/>
    <w:rsid w:val="002D383C"/>
    <w:rsid w:val="002D3C08"/>
    <w:rsid w:val="002D3D93"/>
    <w:rsid w:val="002D4CE2"/>
    <w:rsid w:val="002D4F03"/>
    <w:rsid w:val="002D4F51"/>
    <w:rsid w:val="002D518C"/>
    <w:rsid w:val="002D5427"/>
    <w:rsid w:val="002D5642"/>
    <w:rsid w:val="002D58BE"/>
    <w:rsid w:val="002D617F"/>
    <w:rsid w:val="002D6F69"/>
    <w:rsid w:val="002E02EB"/>
    <w:rsid w:val="002E0978"/>
    <w:rsid w:val="002E1127"/>
    <w:rsid w:val="002E11F2"/>
    <w:rsid w:val="002E188B"/>
    <w:rsid w:val="002E1DCA"/>
    <w:rsid w:val="002E29D9"/>
    <w:rsid w:val="002E2A4A"/>
    <w:rsid w:val="002E2BA8"/>
    <w:rsid w:val="002E2E53"/>
    <w:rsid w:val="002E2F17"/>
    <w:rsid w:val="002E3217"/>
    <w:rsid w:val="002E3612"/>
    <w:rsid w:val="002E37E7"/>
    <w:rsid w:val="002E39A4"/>
    <w:rsid w:val="002E3FC2"/>
    <w:rsid w:val="002E4267"/>
    <w:rsid w:val="002E4A46"/>
    <w:rsid w:val="002E4C2C"/>
    <w:rsid w:val="002E4C63"/>
    <w:rsid w:val="002E4DE1"/>
    <w:rsid w:val="002E4EDE"/>
    <w:rsid w:val="002E518D"/>
    <w:rsid w:val="002E51B0"/>
    <w:rsid w:val="002E557E"/>
    <w:rsid w:val="002E56DE"/>
    <w:rsid w:val="002E6958"/>
    <w:rsid w:val="002E6C98"/>
    <w:rsid w:val="002E7065"/>
    <w:rsid w:val="002E7687"/>
    <w:rsid w:val="002F0564"/>
    <w:rsid w:val="002F072E"/>
    <w:rsid w:val="002F08A5"/>
    <w:rsid w:val="002F08F0"/>
    <w:rsid w:val="002F19C5"/>
    <w:rsid w:val="002F1E21"/>
    <w:rsid w:val="002F28F9"/>
    <w:rsid w:val="002F2910"/>
    <w:rsid w:val="002F2C24"/>
    <w:rsid w:val="002F2FB3"/>
    <w:rsid w:val="002F3283"/>
    <w:rsid w:val="002F365D"/>
    <w:rsid w:val="002F3743"/>
    <w:rsid w:val="002F3BF1"/>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A76"/>
    <w:rsid w:val="00300CBF"/>
    <w:rsid w:val="00300CE5"/>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077"/>
    <w:rsid w:val="00306353"/>
    <w:rsid w:val="003067C0"/>
    <w:rsid w:val="003077B7"/>
    <w:rsid w:val="00307913"/>
    <w:rsid w:val="00307EF7"/>
    <w:rsid w:val="00310185"/>
    <w:rsid w:val="00310508"/>
    <w:rsid w:val="00310FB7"/>
    <w:rsid w:val="00311320"/>
    <w:rsid w:val="00311838"/>
    <w:rsid w:val="00311EAA"/>
    <w:rsid w:val="00312509"/>
    <w:rsid w:val="003137E6"/>
    <w:rsid w:val="00313EBB"/>
    <w:rsid w:val="00314260"/>
    <w:rsid w:val="00314690"/>
    <w:rsid w:val="00315004"/>
    <w:rsid w:val="00315FC6"/>
    <w:rsid w:val="0031635E"/>
    <w:rsid w:val="0031656B"/>
    <w:rsid w:val="003168E8"/>
    <w:rsid w:val="00316F53"/>
    <w:rsid w:val="00317642"/>
    <w:rsid w:val="00317767"/>
    <w:rsid w:val="00317BBA"/>
    <w:rsid w:val="00317D6E"/>
    <w:rsid w:val="00317DC1"/>
    <w:rsid w:val="0032048E"/>
    <w:rsid w:val="00320544"/>
    <w:rsid w:val="0032068A"/>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27786"/>
    <w:rsid w:val="00327CB3"/>
    <w:rsid w:val="00330F4E"/>
    <w:rsid w:val="003316FA"/>
    <w:rsid w:val="0033171E"/>
    <w:rsid w:val="003319CD"/>
    <w:rsid w:val="00332021"/>
    <w:rsid w:val="00332F16"/>
    <w:rsid w:val="00333189"/>
    <w:rsid w:val="00334395"/>
    <w:rsid w:val="00334E75"/>
    <w:rsid w:val="00334E7F"/>
    <w:rsid w:val="00335689"/>
    <w:rsid w:val="00335F65"/>
    <w:rsid w:val="00335FB5"/>
    <w:rsid w:val="003367EA"/>
    <w:rsid w:val="00336EB7"/>
    <w:rsid w:val="00337099"/>
    <w:rsid w:val="0034005C"/>
    <w:rsid w:val="00340456"/>
    <w:rsid w:val="003416BB"/>
    <w:rsid w:val="00341703"/>
    <w:rsid w:val="00341779"/>
    <w:rsid w:val="00341CD9"/>
    <w:rsid w:val="003426E8"/>
    <w:rsid w:val="00342902"/>
    <w:rsid w:val="003434FE"/>
    <w:rsid w:val="0034358B"/>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6CED"/>
    <w:rsid w:val="00346DC5"/>
    <w:rsid w:val="003474DF"/>
    <w:rsid w:val="0035062F"/>
    <w:rsid w:val="00350A6A"/>
    <w:rsid w:val="00350D6B"/>
    <w:rsid w:val="003513F1"/>
    <w:rsid w:val="00351690"/>
    <w:rsid w:val="00351E51"/>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51E"/>
    <w:rsid w:val="00355656"/>
    <w:rsid w:val="0035568C"/>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601A4"/>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561"/>
    <w:rsid w:val="003706F6"/>
    <w:rsid w:val="0037073A"/>
    <w:rsid w:val="0037130E"/>
    <w:rsid w:val="0037191E"/>
    <w:rsid w:val="00371B9F"/>
    <w:rsid w:val="00372819"/>
    <w:rsid w:val="0037364D"/>
    <w:rsid w:val="003738AD"/>
    <w:rsid w:val="003741DE"/>
    <w:rsid w:val="00374603"/>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680"/>
    <w:rsid w:val="00382992"/>
    <w:rsid w:val="003829A2"/>
    <w:rsid w:val="00382C55"/>
    <w:rsid w:val="00382E52"/>
    <w:rsid w:val="003830DD"/>
    <w:rsid w:val="00383DF9"/>
    <w:rsid w:val="00383EDB"/>
    <w:rsid w:val="0038421A"/>
    <w:rsid w:val="003847EB"/>
    <w:rsid w:val="00384ACD"/>
    <w:rsid w:val="00384CBA"/>
    <w:rsid w:val="00385071"/>
    <w:rsid w:val="00385166"/>
    <w:rsid w:val="003852A1"/>
    <w:rsid w:val="0038614B"/>
    <w:rsid w:val="00386335"/>
    <w:rsid w:val="0038680C"/>
    <w:rsid w:val="00386B81"/>
    <w:rsid w:val="00386ED8"/>
    <w:rsid w:val="00386F2E"/>
    <w:rsid w:val="0038768E"/>
    <w:rsid w:val="00390312"/>
    <w:rsid w:val="003903EC"/>
    <w:rsid w:val="00390CB5"/>
    <w:rsid w:val="00390DA7"/>
    <w:rsid w:val="00390ED1"/>
    <w:rsid w:val="003914F0"/>
    <w:rsid w:val="00391DBF"/>
    <w:rsid w:val="00392D2C"/>
    <w:rsid w:val="00392D98"/>
    <w:rsid w:val="00393E66"/>
    <w:rsid w:val="00394075"/>
    <w:rsid w:val="00394A92"/>
    <w:rsid w:val="00395074"/>
    <w:rsid w:val="00395688"/>
    <w:rsid w:val="00395B72"/>
    <w:rsid w:val="00395D4F"/>
    <w:rsid w:val="00395F3E"/>
    <w:rsid w:val="0039659E"/>
    <w:rsid w:val="00396884"/>
    <w:rsid w:val="00396C50"/>
    <w:rsid w:val="00397384"/>
    <w:rsid w:val="00397480"/>
    <w:rsid w:val="003A0839"/>
    <w:rsid w:val="003A0B8A"/>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975"/>
    <w:rsid w:val="003B0F45"/>
    <w:rsid w:val="003B15BC"/>
    <w:rsid w:val="003B1B6B"/>
    <w:rsid w:val="003B1C5D"/>
    <w:rsid w:val="003B24B7"/>
    <w:rsid w:val="003B26AE"/>
    <w:rsid w:val="003B3525"/>
    <w:rsid w:val="003B392D"/>
    <w:rsid w:val="003B3C32"/>
    <w:rsid w:val="003B3D9B"/>
    <w:rsid w:val="003B43D6"/>
    <w:rsid w:val="003B44FE"/>
    <w:rsid w:val="003B4B61"/>
    <w:rsid w:val="003B4DE0"/>
    <w:rsid w:val="003B518B"/>
    <w:rsid w:val="003B53D8"/>
    <w:rsid w:val="003B60AC"/>
    <w:rsid w:val="003B6626"/>
    <w:rsid w:val="003B6859"/>
    <w:rsid w:val="003B697F"/>
    <w:rsid w:val="003B6EDF"/>
    <w:rsid w:val="003B7C6E"/>
    <w:rsid w:val="003C049A"/>
    <w:rsid w:val="003C09D9"/>
    <w:rsid w:val="003C19E9"/>
    <w:rsid w:val="003C1A26"/>
    <w:rsid w:val="003C2458"/>
    <w:rsid w:val="003C25AE"/>
    <w:rsid w:val="003C275C"/>
    <w:rsid w:val="003C2764"/>
    <w:rsid w:val="003C2D0A"/>
    <w:rsid w:val="003C3006"/>
    <w:rsid w:val="003C3355"/>
    <w:rsid w:val="003C340A"/>
    <w:rsid w:val="003C3D36"/>
    <w:rsid w:val="003C3DAD"/>
    <w:rsid w:val="003C3EA6"/>
    <w:rsid w:val="003C3EB3"/>
    <w:rsid w:val="003C40F1"/>
    <w:rsid w:val="003C48CF"/>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0B2"/>
    <w:rsid w:val="003D458D"/>
    <w:rsid w:val="003D4642"/>
    <w:rsid w:val="003D4BE6"/>
    <w:rsid w:val="003D5273"/>
    <w:rsid w:val="003D568A"/>
    <w:rsid w:val="003D5AFE"/>
    <w:rsid w:val="003D5BFA"/>
    <w:rsid w:val="003D5DDA"/>
    <w:rsid w:val="003D5F7D"/>
    <w:rsid w:val="003D6A2D"/>
    <w:rsid w:val="003D70E6"/>
    <w:rsid w:val="003D71AC"/>
    <w:rsid w:val="003D7378"/>
    <w:rsid w:val="003D74DA"/>
    <w:rsid w:val="003D7637"/>
    <w:rsid w:val="003D76AA"/>
    <w:rsid w:val="003D794A"/>
    <w:rsid w:val="003E0179"/>
    <w:rsid w:val="003E022C"/>
    <w:rsid w:val="003E0AD3"/>
    <w:rsid w:val="003E162D"/>
    <w:rsid w:val="003E1727"/>
    <w:rsid w:val="003E1834"/>
    <w:rsid w:val="003E1C46"/>
    <w:rsid w:val="003E295B"/>
    <w:rsid w:val="003E29E2"/>
    <w:rsid w:val="003E2C3D"/>
    <w:rsid w:val="003E3932"/>
    <w:rsid w:val="003E3D97"/>
    <w:rsid w:val="003E4324"/>
    <w:rsid w:val="003E4A53"/>
    <w:rsid w:val="003E4C42"/>
    <w:rsid w:val="003E4CBD"/>
    <w:rsid w:val="003E589F"/>
    <w:rsid w:val="003E5923"/>
    <w:rsid w:val="003E5CF1"/>
    <w:rsid w:val="003E628D"/>
    <w:rsid w:val="003E6DEF"/>
    <w:rsid w:val="003E762E"/>
    <w:rsid w:val="003E7C5D"/>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103"/>
    <w:rsid w:val="00403353"/>
    <w:rsid w:val="00403FD5"/>
    <w:rsid w:val="004041F4"/>
    <w:rsid w:val="00404715"/>
    <w:rsid w:val="004049E2"/>
    <w:rsid w:val="00404C16"/>
    <w:rsid w:val="00404E8B"/>
    <w:rsid w:val="0040556B"/>
    <w:rsid w:val="00405A46"/>
    <w:rsid w:val="00405EA2"/>
    <w:rsid w:val="00405EFC"/>
    <w:rsid w:val="00406135"/>
    <w:rsid w:val="00406772"/>
    <w:rsid w:val="00406822"/>
    <w:rsid w:val="004074AC"/>
    <w:rsid w:val="004079CB"/>
    <w:rsid w:val="00407C47"/>
    <w:rsid w:val="00410082"/>
    <w:rsid w:val="0041037C"/>
    <w:rsid w:val="00410B32"/>
    <w:rsid w:val="0041138B"/>
    <w:rsid w:val="00412653"/>
    <w:rsid w:val="00413258"/>
    <w:rsid w:val="00413552"/>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2FAB"/>
    <w:rsid w:val="00423176"/>
    <w:rsid w:val="00423BCF"/>
    <w:rsid w:val="00424048"/>
    <w:rsid w:val="004241AD"/>
    <w:rsid w:val="00424EB5"/>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24F"/>
    <w:rsid w:val="004339D7"/>
    <w:rsid w:val="00433E95"/>
    <w:rsid w:val="00433EAA"/>
    <w:rsid w:val="00433F30"/>
    <w:rsid w:val="0043557D"/>
    <w:rsid w:val="0043684E"/>
    <w:rsid w:val="0043710F"/>
    <w:rsid w:val="00437690"/>
    <w:rsid w:val="004376A3"/>
    <w:rsid w:val="00437BE8"/>
    <w:rsid w:val="004400A7"/>
    <w:rsid w:val="00440710"/>
    <w:rsid w:val="00440B3D"/>
    <w:rsid w:val="00441E05"/>
    <w:rsid w:val="004424E5"/>
    <w:rsid w:val="00442C1B"/>
    <w:rsid w:val="00442EC0"/>
    <w:rsid w:val="00443917"/>
    <w:rsid w:val="00444742"/>
    <w:rsid w:val="00444EAD"/>
    <w:rsid w:val="00445147"/>
    <w:rsid w:val="004452D3"/>
    <w:rsid w:val="004453FF"/>
    <w:rsid w:val="00445777"/>
    <w:rsid w:val="004460E6"/>
    <w:rsid w:val="004468EC"/>
    <w:rsid w:val="00446A97"/>
    <w:rsid w:val="004472F0"/>
    <w:rsid w:val="00447B13"/>
    <w:rsid w:val="00447C7D"/>
    <w:rsid w:val="00447E5D"/>
    <w:rsid w:val="00447FBA"/>
    <w:rsid w:val="00450109"/>
    <w:rsid w:val="00450725"/>
    <w:rsid w:val="0045074D"/>
    <w:rsid w:val="00450AFC"/>
    <w:rsid w:val="00450B18"/>
    <w:rsid w:val="00450E8E"/>
    <w:rsid w:val="0045102A"/>
    <w:rsid w:val="00451124"/>
    <w:rsid w:val="00451D97"/>
    <w:rsid w:val="004523F8"/>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E52"/>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127"/>
    <w:rsid w:val="004A3C82"/>
    <w:rsid w:val="004A3D6C"/>
    <w:rsid w:val="004A3D8E"/>
    <w:rsid w:val="004A3EF9"/>
    <w:rsid w:val="004A42A8"/>
    <w:rsid w:val="004A441F"/>
    <w:rsid w:val="004A4909"/>
    <w:rsid w:val="004A5463"/>
    <w:rsid w:val="004A58BA"/>
    <w:rsid w:val="004A6146"/>
    <w:rsid w:val="004A66B0"/>
    <w:rsid w:val="004A721D"/>
    <w:rsid w:val="004A79BA"/>
    <w:rsid w:val="004A7A53"/>
    <w:rsid w:val="004B058B"/>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424"/>
    <w:rsid w:val="004E3586"/>
    <w:rsid w:val="004E36BB"/>
    <w:rsid w:val="004E3860"/>
    <w:rsid w:val="004E3B3C"/>
    <w:rsid w:val="004E3D19"/>
    <w:rsid w:val="004E3D5A"/>
    <w:rsid w:val="004E3DBD"/>
    <w:rsid w:val="004E3E60"/>
    <w:rsid w:val="004E42B5"/>
    <w:rsid w:val="004E4BC8"/>
    <w:rsid w:val="004E4CC5"/>
    <w:rsid w:val="004E4ECF"/>
    <w:rsid w:val="004E56D5"/>
    <w:rsid w:val="004E5E88"/>
    <w:rsid w:val="004E6030"/>
    <w:rsid w:val="004E60F3"/>
    <w:rsid w:val="004E61C1"/>
    <w:rsid w:val="004E6228"/>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8B"/>
    <w:rsid w:val="004F72C7"/>
    <w:rsid w:val="004F7ADB"/>
    <w:rsid w:val="00500000"/>
    <w:rsid w:val="00500736"/>
    <w:rsid w:val="00500A49"/>
    <w:rsid w:val="0050181E"/>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25C"/>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0BE"/>
    <w:rsid w:val="00530668"/>
    <w:rsid w:val="00530972"/>
    <w:rsid w:val="00530D12"/>
    <w:rsid w:val="00530F0B"/>
    <w:rsid w:val="005314A3"/>
    <w:rsid w:val="00531949"/>
    <w:rsid w:val="0053196D"/>
    <w:rsid w:val="00531BC6"/>
    <w:rsid w:val="00531BC9"/>
    <w:rsid w:val="00531F50"/>
    <w:rsid w:val="005329D0"/>
    <w:rsid w:val="0053312F"/>
    <w:rsid w:val="00533490"/>
    <w:rsid w:val="00533576"/>
    <w:rsid w:val="00533FD2"/>
    <w:rsid w:val="00534512"/>
    <w:rsid w:val="00534671"/>
    <w:rsid w:val="005349D7"/>
    <w:rsid w:val="00534F54"/>
    <w:rsid w:val="00536085"/>
    <w:rsid w:val="00536447"/>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B10"/>
    <w:rsid w:val="00554E1C"/>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4CA"/>
    <w:rsid w:val="00573624"/>
    <w:rsid w:val="005737A9"/>
    <w:rsid w:val="00573950"/>
    <w:rsid w:val="00573DD3"/>
    <w:rsid w:val="00574140"/>
    <w:rsid w:val="00574171"/>
    <w:rsid w:val="00574487"/>
    <w:rsid w:val="00574A93"/>
    <w:rsid w:val="00574A94"/>
    <w:rsid w:val="0057691C"/>
    <w:rsid w:val="0057693F"/>
    <w:rsid w:val="00577369"/>
    <w:rsid w:val="00577B8A"/>
    <w:rsid w:val="00580563"/>
    <w:rsid w:val="00580A5A"/>
    <w:rsid w:val="00581288"/>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F24"/>
    <w:rsid w:val="00592319"/>
    <w:rsid w:val="00592432"/>
    <w:rsid w:val="0059321E"/>
    <w:rsid w:val="00593296"/>
    <w:rsid w:val="005936A3"/>
    <w:rsid w:val="0059399E"/>
    <w:rsid w:val="00593A00"/>
    <w:rsid w:val="00593B1C"/>
    <w:rsid w:val="00593D46"/>
    <w:rsid w:val="00594060"/>
    <w:rsid w:val="0059489B"/>
    <w:rsid w:val="00595398"/>
    <w:rsid w:val="00595731"/>
    <w:rsid w:val="005959BF"/>
    <w:rsid w:val="005963D8"/>
    <w:rsid w:val="005965F7"/>
    <w:rsid w:val="00596D4F"/>
    <w:rsid w:val="00597141"/>
    <w:rsid w:val="005972FF"/>
    <w:rsid w:val="005975F4"/>
    <w:rsid w:val="005979D3"/>
    <w:rsid w:val="00597D16"/>
    <w:rsid w:val="00597E0D"/>
    <w:rsid w:val="005A0A95"/>
    <w:rsid w:val="005A0C51"/>
    <w:rsid w:val="005A1152"/>
    <w:rsid w:val="005A1D85"/>
    <w:rsid w:val="005A1FC2"/>
    <w:rsid w:val="005A26C9"/>
    <w:rsid w:val="005A2A46"/>
    <w:rsid w:val="005A3421"/>
    <w:rsid w:val="005A3436"/>
    <w:rsid w:val="005A34FE"/>
    <w:rsid w:val="005A35AD"/>
    <w:rsid w:val="005A3F1F"/>
    <w:rsid w:val="005A42AC"/>
    <w:rsid w:val="005A443A"/>
    <w:rsid w:val="005A44A2"/>
    <w:rsid w:val="005A4501"/>
    <w:rsid w:val="005A450C"/>
    <w:rsid w:val="005A491D"/>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154"/>
    <w:rsid w:val="005B3674"/>
    <w:rsid w:val="005B36A7"/>
    <w:rsid w:val="005B397D"/>
    <w:rsid w:val="005B3B17"/>
    <w:rsid w:val="005B3F19"/>
    <w:rsid w:val="005B404B"/>
    <w:rsid w:val="005B4065"/>
    <w:rsid w:val="005B466A"/>
    <w:rsid w:val="005B52CD"/>
    <w:rsid w:val="005B5855"/>
    <w:rsid w:val="005B5DCE"/>
    <w:rsid w:val="005B6519"/>
    <w:rsid w:val="005B6CE0"/>
    <w:rsid w:val="005B7040"/>
    <w:rsid w:val="005B7505"/>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6D2F"/>
    <w:rsid w:val="005C72C8"/>
    <w:rsid w:val="005C7DF7"/>
    <w:rsid w:val="005D097C"/>
    <w:rsid w:val="005D0A8E"/>
    <w:rsid w:val="005D0A95"/>
    <w:rsid w:val="005D0B5D"/>
    <w:rsid w:val="005D1335"/>
    <w:rsid w:val="005D13E7"/>
    <w:rsid w:val="005D16D2"/>
    <w:rsid w:val="005D170B"/>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044"/>
    <w:rsid w:val="005E3459"/>
    <w:rsid w:val="005E3530"/>
    <w:rsid w:val="005E3B19"/>
    <w:rsid w:val="005E3D93"/>
    <w:rsid w:val="005E3F2A"/>
    <w:rsid w:val="005E404E"/>
    <w:rsid w:val="005E4070"/>
    <w:rsid w:val="005E4329"/>
    <w:rsid w:val="005E4362"/>
    <w:rsid w:val="005E44DA"/>
    <w:rsid w:val="005E44FB"/>
    <w:rsid w:val="005E4AC6"/>
    <w:rsid w:val="005E518E"/>
    <w:rsid w:val="005E51D3"/>
    <w:rsid w:val="005E5859"/>
    <w:rsid w:val="005E5C34"/>
    <w:rsid w:val="005E5DC8"/>
    <w:rsid w:val="005E6091"/>
    <w:rsid w:val="005E68E1"/>
    <w:rsid w:val="005E6B27"/>
    <w:rsid w:val="005E6DF6"/>
    <w:rsid w:val="005E7345"/>
    <w:rsid w:val="005E7B7A"/>
    <w:rsid w:val="005F0308"/>
    <w:rsid w:val="005F052B"/>
    <w:rsid w:val="005F165F"/>
    <w:rsid w:val="005F17AB"/>
    <w:rsid w:val="005F2216"/>
    <w:rsid w:val="005F269B"/>
    <w:rsid w:val="005F295E"/>
    <w:rsid w:val="005F2E77"/>
    <w:rsid w:val="005F358C"/>
    <w:rsid w:val="005F3B42"/>
    <w:rsid w:val="005F3E29"/>
    <w:rsid w:val="005F4266"/>
    <w:rsid w:val="005F5655"/>
    <w:rsid w:val="005F56FC"/>
    <w:rsid w:val="005F589C"/>
    <w:rsid w:val="005F59B6"/>
    <w:rsid w:val="005F6258"/>
    <w:rsid w:val="005F6948"/>
    <w:rsid w:val="005F760B"/>
    <w:rsid w:val="005F7706"/>
    <w:rsid w:val="00600094"/>
    <w:rsid w:val="00600D4D"/>
    <w:rsid w:val="00600E12"/>
    <w:rsid w:val="006011B5"/>
    <w:rsid w:val="00601871"/>
    <w:rsid w:val="00601E83"/>
    <w:rsid w:val="006026D0"/>
    <w:rsid w:val="0060294B"/>
    <w:rsid w:val="00602C5A"/>
    <w:rsid w:val="00603D49"/>
    <w:rsid w:val="00603D9A"/>
    <w:rsid w:val="006043E1"/>
    <w:rsid w:val="0060483B"/>
    <w:rsid w:val="00604A3A"/>
    <w:rsid w:val="00605182"/>
    <w:rsid w:val="00605A62"/>
    <w:rsid w:val="00605B72"/>
    <w:rsid w:val="00606617"/>
    <w:rsid w:val="00606776"/>
    <w:rsid w:val="00606914"/>
    <w:rsid w:val="00606C51"/>
    <w:rsid w:val="00606E94"/>
    <w:rsid w:val="006079ED"/>
    <w:rsid w:val="00607C4C"/>
    <w:rsid w:val="00607F47"/>
    <w:rsid w:val="00610451"/>
    <w:rsid w:val="00610B59"/>
    <w:rsid w:val="00610F8A"/>
    <w:rsid w:val="00610F8B"/>
    <w:rsid w:val="00610FF4"/>
    <w:rsid w:val="00611010"/>
    <w:rsid w:val="006114C7"/>
    <w:rsid w:val="006117BC"/>
    <w:rsid w:val="00611CC0"/>
    <w:rsid w:val="00611EDD"/>
    <w:rsid w:val="00612785"/>
    <w:rsid w:val="00612793"/>
    <w:rsid w:val="006129D4"/>
    <w:rsid w:val="00612D1A"/>
    <w:rsid w:val="00613463"/>
    <w:rsid w:val="00613869"/>
    <w:rsid w:val="00613E13"/>
    <w:rsid w:val="0061406D"/>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AF2"/>
    <w:rsid w:val="00620F2B"/>
    <w:rsid w:val="0062185C"/>
    <w:rsid w:val="00621B05"/>
    <w:rsid w:val="00621C3A"/>
    <w:rsid w:val="00622ACC"/>
    <w:rsid w:val="0062357C"/>
    <w:rsid w:val="006236B4"/>
    <w:rsid w:val="00623C6C"/>
    <w:rsid w:val="00623D16"/>
    <w:rsid w:val="00624744"/>
    <w:rsid w:val="006253EA"/>
    <w:rsid w:val="00625467"/>
    <w:rsid w:val="00625585"/>
    <w:rsid w:val="00625883"/>
    <w:rsid w:val="0062619D"/>
    <w:rsid w:val="006266F4"/>
    <w:rsid w:val="00626813"/>
    <w:rsid w:val="0062698E"/>
    <w:rsid w:val="0062699E"/>
    <w:rsid w:val="006269C2"/>
    <w:rsid w:val="00626D1C"/>
    <w:rsid w:val="00626DEA"/>
    <w:rsid w:val="0062734A"/>
    <w:rsid w:val="0062738E"/>
    <w:rsid w:val="006277F0"/>
    <w:rsid w:val="00627AF7"/>
    <w:rsid w:val="006305EC"/>
    <w:rsid w:val="006306B9"/>
    <w:rsid w:val="006307B0"/>
    <w:rsid w:val="006308A2"/>
    <w:rsid w:val="00630E36"/>
    <w:rsid w:val="00631223"/>
    <w:rsid w:val="00631320"/>
    <w:rsid w:val="00631739"/>
    <w:rsid w:val="0063178D"/>
    <w:rsid w:val="00631804"/>
    <w:rsid w:val="00632298"/>
    <w:rsid w:val="0063255B"/>
    <w:rsid w:val="0063344E"/>
    <w:rsid w:val="0063349C"/>
    <w:rsid w:val="00633DFE"/>
    <w:rsid w:val="00634479"/>
    <w:rsid w:val="00634500"/>
    <w:rsid w:val="00635C81"/>
    <w:rsid w:val="006362AA"/>
    <w:rsid w:val="006369D1"/>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2456"/>
    <w:rsid w:val="00643661"/>
    <w:rsid w:val="00643740"/>
    <w:rsid w:val="0064423E"/>
    <w:rsid w:val="006446ED"/>
    <w:rsid w:val="006451A3"/>
    <w:rsid w:val="006452C4"/>
    <w:rsid w:val="0064539C"/>
    <w:rsid w:val="00646717"/>
    <w:rsid w:val="006468DF"/>
    <w:rsid w:val="00646B9B"/>
    <w:rsid w:val="0064764F"/>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05B"/>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84E"/>
    <w:rsid w:val="00670A2A"/>
    <w:rsid w:val="00670A3C"/>
    <w:rsid w:val="00670B5C"/>
    <w:rsid w:val="00671012"/>
    <w:rsid w:val="006719C3"/>
    <w:rsid w:val="00671CE0"/>
    <w:rsid w:val="006720C6"/>
    <w:rsid w:val="00672AAB"/>
    <w:rsid w:val="006732C2"/>
    <w:rsid w:val="00673428"/>
    <w:rsid w:val="00673DA4"/>
    <w:rsid w:val="00673E79"/>
    <w:rsid w:val="00673F6B"/>
    <w:rsid w:val="00674629"/>
    <w:rsid w:val="006749FF"/>
    <w:rsid w:val="00674FCF"/>
    <w:rsid w:val="00675059"/>
    <w:rsid w:val="006753F8"/>
    <w:rsid w:val="006755DD"/>
    <w:rsid w:val="0067575E"/>
    <w:rsid w:val="00675B7E"/>
    <w:rsid w:val="00676132"/>
    <w:rsid w:val="0067685E"/>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1FE"/>
    <w:rsid w:val="00683216"/>
    <w:rsid w:val="006832BC"/>
    <w:rsid w:val="00683332"/>
    <w:rsid w:val="006834CB"/>
    <w:rsid w:val="00683BB4"/>
    <w:rsid w:val="0068461B"/>
    <w:rsid w:val="00684A94"/>
    <w:rsid w:val="00684F04"/>
    <w:rsid w:val="00684F8A"/>
    <w:rsid w:val="00685019"/>
    <w:rsid w:val="00685785"/>
    <w:rsid w:val="0068581E"/>
    <w:rsid w:val="006864B2"/>
    <w:rsid w:val="00687AD7"/>
    <w:rsid w:val="00687BA7"/>
    <w:rsid w:val="00687BAB"/>
    <w:rsid w:val="006903A2"/>
    <w:rsid w:val="00690455"/>
    <w:rsid w:val="006906FC"/>
    <w:rsid w:val="00690707"/>
    <w:rsid w:val="006907E7"/>
    <w:rsid w:val="006913F6"/>
    <w:rsid w:val="0069144D"/>
    <w:rsid w:val="00692D29"/>
    <w:rsid w:val="00692E79"/>
    <w:rsid w:val="006931A1"/>
    <w:rsid w:val="006933B6"/>
    <w:rsid w:val="006933D4"/>
    <w:rsid w:val="006934C0"/>
    <w:rsid w:val="006936A8"/>
    <w:rsid w:val="00693B64"/>
    <w:rsid w:val="006945D5"/>
    <w:rsid w:val="006951DB"/>
    <w:rsid w:val="0069521D"/>
    <w:rsid w:val="006956E8"/>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1C7"/>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D67"/>
    <w:rsid w:val="006B0FD9"/>
    <w:rsid w:val="006B10FF"/>
    <w:rsid w:val="006B250C"/>
    <w:rsid w:val="006B25E5"/>
    <w:rsid w:val="006B28B1"/>
    <w:rsid w:val="006B291A"/>
    <w:rsid w:val="006B35BA"/>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7A0"/>
    <w:rsid w:val="006C2C9F"/>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C1B"/>
    <w:rsid w:val="006D1D65"/>
    <w:rsid w:val="006D2274"/>
    <w:rsid w:val="006D2BC5"/>
    <w:rsid w:val="006D2D02"/>
    <w:rsid w:val="006D2DAC"/>
    <w:rsid w:val="006D3B38"/>
    <w:rsid w:val="006D40D3"/>
    <w:rsid w:val="006D4958"/>
    <w:rsid w:val="006D54DB"/>
    <w:rsid w:val="006D5686"/>
    <w:rsid w:val="006D5754"/>
    <w:rsid w:val="006D62E6"/>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023"/>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58A"/>
    <w:rsid w:val="00704FB9"/>
    <w:rsid w:val="00705B61"/>
    <w:rsid w:val="00705BA2"/>
    <w:rsid w:val="00706A23"/>
    <w:rsid w:val="00706B70"/>
    <w:rsid w:val="00707027"/>
    <w:rsid w:val="0070721A"/>
    <w:rsid w:val="0070721E"/>
    <w:rsid w:val="00707877"/>
    <w:rsid w:val="0071027D"/>
    <w:rsid w:val="00710D62"/>
    <w:rsid w:val="00710E9C"/>
    <w:rsid w:val="00713715"/>
    <w:rsid w:val="00714F95"/>
    <w:rsid w:val="00715751"/>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08"/>
    <w:rsid w:val="0072427C"/>
    <w:rsid w:val="0072473E"/>
    <w:rsid w:val="00724A42"/>
    <w:rsid w:val="00724E8E"/>
    <w:rsid w:val="0072527A"/>
    <w:rsid w:val="00725CEA"/>
    <w:rsid w:val="00726683"/>
    <w:rsid w:val="0072683D"/>
    <w:rsid w:val="0072698C"/>
    <w:rsid w:val="00726F9F"/>
    <w:rsid w:val="007274CD"/>
    <w:rsid w:val="0072760D"/>
    <w:rsid w:val="00727AA2"/>
    <w:rsid w:val="00727B12"/>
    <w:rsid w:val="00727DE0"/>
    <w:rsid w:val="0073005A"/>
    <w:rsid w:val="00730790"/>
    <w:rsid w:val="00730D39"/>
    <w:rsid w:val="00730DFE"/>
    <w:rsid w:val="00730F8D"/>
    <w:rsid w:val="0073128E"/>
    <w:rsid w:val="007313C4"/>
    <w:rsid w:val="00731AE4"/>
    <w:rsid w:val="0073284D"/>
    <w:rsid w:val="00732AB8"/>
    <w:rsid w:val="00732ABB"/>
    <w:rsid w:val="00734156"/>
    <w:rsid w:val="007342AB"/>
    <w:rsid w:val="00734BA0"/>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4C37"/>
    <w:rsid w:val="0074563A"/>
    <w:rsid w:val="00745ACC"/>
    <w:rsid w:val="00745E7A"/>
    <w:rsid w:val="00746AD4"/>
    <w:rsid w:val="00747DDE"/>
    <w:rsid w:val="00750179"/>
    <w:rsid w:val="007504BD"/>
    <w:rsid w:val="00750766"/>
    <w:rsid w:val="00750BFD"/>
    <w:rsid w:val="00750E8E"/>
    <w:rsid w:val="007515F9"/>
    <w:rsid w:val="00752054"/>
    <w:rsid w:val="00752631"/>
    <w:rsid w:val="00753706"/>
    <w:rsid w:val="00753F21"/>
    <w:rsid w:val="007542C4"/>
    <w:rsid w:val="007543CF"/>
    <w:rsid w:val="007544EA"/>
    <w:rsid w:val="007544F2"/>
    <w:rsid w:val="00755F88"/>
    <w:rsid w:val="00755FC9"/>
    <w:rsid w:val="007565FE"/>
    <w:rsid w:val="007567B6"/>
    <w:rsid w:val="007569ED"/>
    <w:rsid w:val="00756CCD"/>
    <w:rsid w:val="00757005"/>
    <w:rsid w:val="00757095"/>
    <w:rsid w:val="007571D0"/>
    <w:rsid w:val="007575D9"/>
    <w:rsid w:val="00757625"/>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3F15"/>
    <w:rsid w:val="007744FC"/>
    <w:rsid w:val="00774656"/>
    <w:rsid w:val="0077489C"/>
    <w:rsid w:val="00774C6E"/>
    <w:rsid w:val="00775FBA"/>
    <w:rsid w:val="007764DF"/>
    <w:rsid w:val="00776513"/>
    <w:rsid w:val="00776693"/>
    <w:rsid w:val="0077755F"/>
    <w:rsid w:val="007775E0"/>
    <w:rsid w:val="00777ECD"/>
    <w:rsid w:val="007801BD"/>
    <w:rsid w:val="007803E0"/>
    <w:rsid w:val="00781019"/>
    <w:rsid w:val="007812DF"/>
    <w:rsid w:val="00781343"/>
    <w:rsid w:val="007814ED"/>
    <w:rsid w:val="007825C3"/>
    <w:rsid w:val="00782940"/>
    <w:rsid w:val="00783276"/>
    <w:rsid w:val="007832DE"/>
    <w:rsid w:val="00783881"/>
    <w:rsid w:val="00783D8F"/>
    <w:rsid w:val="00784346"/>
    <w:rsid w:val="0078511A"/>
    <w:rsid w:val="0078558C"/>
    <w:rsid w:val="00785B14"/>
    <w:rsid w:val="00786581"/>
    <w:rsid w:val="00786B03"/>
    <w:rsid w:val="007872B5"/>
    <w:rsid w:val="00787767"/>
    <w:rsid w:val="00787815"/>
    <w:rsid w:val="007907E7"/>
    <w:rsid w:val="00790E89"/>
    <w:rsid w:val="0079173E"/>
    <w:rsid w:val="007917C1"/>
    <w:rsid w:val="00791D0C"/>
    <w:rsid w:val="00791D31"/>
    <w:rsid w:val="00791F83"/>
    <w:rsid w:val="007920D4"/>
    <w:rsid w:val="007935AE"/>
    <w:rsid w:val="00793785"/>
    <w:rsid w:val="00793A0E"/>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B07"/>
    <w:rsid w:val="007A0C19"/>
    <w:rsid w:val="007A0F4D"/>
    <w:rsid w:val="007A14BC"/>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086"/>
    <w:rsid w:val="007B6592"/>
    <w:rsid w:val="007B74FE"/>
    <w:rsid w:val="007B7552"/>
    <w:rsid w:val="007B75C2"/>
    <w:rsid w:val="007B7EA4"/>
    <w:rsid w:val="007C028E"/>
    <w:rsid w:val="007C02BE"/>
    <w:rsid w:val="007C0B4F"/>
    <w:rsid w:val="007C0C3A"/>
    <w:rsid w:val="007C0D43"/>
    <w:rsid w:val="007C1257"/>
    <w:rsid w:val="007C1569"/>
    <w:rsid w:val="007C15CB"/>
    <w:rsid w:val="007C1741"/>
    <w:rsid w:val="007C1BC0"/>
    <w:rsid w:val="007C1D34"/>
    <w:rsid w:val="007C1F03"/>
    <w:rsid w:val="007C25A8"/>
    <w:rsid w:val="007C3028"/>
    <w:rsid w:val="007C36D9"/>
    <w:rsid w:val="007C3C4B"/>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39"/>
    <w:rsid w:val="007D115E"/>
    <w:rsid w:val="007D137E"/>
    <w:rsid w:val="007D165A"/>
    <w:rsid w:val="007D1F71"/>
    <w:rsid w:val="007D237C"/>
    <w:rsid w:val="007D26A0"/>
    <w:rsid w:val="007D33DB"/>
    <w:rsid w:val="007D38E2"/>
    <w:rsid w:val="007D41C2"/>
    <w:rsid w:val="007D43B2"/>
    <w:rsid w:val="007D4688"/>
    <w:rsid w:val="007D47DD"/>
    <w:rsid w:val="007D4DE8"/>
    <w:rsid w:val="007D4ED0"/>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905"/>
    <w:rsid w:val="007E7A88"/>
    <w:rsid w:val="007F05BF"/>
    <w:rsid w:val="007F0B51"/>
    <w:rsid w:val="007F0BDF"/>
    <w:rsid w:val="007F0D32"/>
    <w:rsid w:val="007F10B9"/>
    <w:rsid w:val="007F123F"/>
    <w:rsid w:val="007F1504"/>
    <w:rsid w:val="007F1EDE"/>
    <w:rsid w:val="007F22C0"/>
    <w:rsid w:val="007F251E"/>
    <w:rsid w:val="007F2917"/>
    <w:rsid w:val="007F2CEC"/>
    <w:rsid w:val="007F33E8"/>
    <w:rsid w:val="007F41FB"/>
    <w:rsid w:val="007F4A5B"/>
    <w:rsid w:val="007F4E70"/>
    <w:rsid w:val="007F4F33"/>
    <w:rsid w:val="007F5927"/>
    <w:rsid w:val="007F5BA3"/>
    <w:rsid w:val="007F62BC"/>
    <w:rsid w:val="007F662A"/>
    <w:rsid w:val="007F70C4"/>
    <w:rsid w:val="007F7340"/>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A"/>
    <w:rsid w:val="00804937"/>
    <w:rsid w:val="00804ADB"/>
    <w:rsid w:val="00804F10"/>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0C8"/>
    <w:rsid w:val="0081482E"/>
    <w:rsid w:val="00814BCC"/>
    <w:rsid w:val="00815381"/>
    <w:rsid w:val="00815819"/>
    <w:rsid w:val="00816673"/>
    <w:rsid w:val="008166A4"/>
    <w:rsid w:val="00816BA2"/>
    <w:rsid w:val="0081718F"/>
    <w:rsid w:val="00817420"/>
    <w:rsid w:val="0081793F"/>
    <w:rsid w:val="00817985"/>
    <w:rsid w:val="00820304"/>
    <w:rsid w:val="00820BD1"/>
    <w:rsid w:val="00821225"/>
    <w:rsid w:val="008212B7"/>
    <w:rsid w:val="008219B8"/>
    <w:rsid w:val="00821DE9"/>
    <w:rsid w:val="00823747"/>
    <w:rsid w:val="00823958"/>
    <w:rsid w:val="00823D8A"/>
    <w:rsid w:val="00823E8E"/>
    <w:rsid w:val="00823EA7"/>
    <w:rsid w:val="0082416B"/>
    <w:rsid w:val="008244BF"/>
    <w:rsid w:val="00824711"/>
    <w:rsid w:val="00824D91"/>
    <w:rsid w:val="00824DB1"/>
    <w:rsid w:val="00825250"/>
    <w:rsid w:val="0082573A"/>
    <w:rsid w:val="0082686E"/>
    <w:rsid w:val="00826E1C"/>
    <w:rsid w:val="00826F1D"/>
    <w:rsid w:val="00826F45"/>
    <w:rsid w:val="008273FF"/>
    <w:rsid w:val="00827443"/>
    <w:rsid w:val="008279C6"/>
    <w:rsid w:val="00827ADE"/>
    <w:rsid w:val="0083044A"/>
    <w:rsid w:val="00830C52"/>
    <w:rsid w:val="00830D72"/>
    <w:rsid w:val="00831044"/>
    <w:rsid w:val="008310D1"/>
    <w:rsid w:val="00831161"/>
    <w:rsid w:val="0083117B"/>
    <w:rsid w:val="00832B49"/>
    <w:rsid w:val="00832C4D"/>
    <w:rsid w:val="00832D9C"/>
    <w:rsid w:val="00832F8B"/>
    <w:rsid w:val="00833151"/>
    <w:rsid w:val="00833182"/>
    <w:rsid w:val="0083329B"/>
    <w:rsid w:val="008338AF"/>
    <w:rsid w:val="00833DD6"/>
    <w:rsid w:val="0083433F"/>
    <w:rsid w:val="008349F7"/>
    <w:rsid w:val="00834DC6"/>
    <w:rsid w:val="0083558E"/>
    <w:rsid w:val="00835840"/>
    <w:rsid w:val="00835FA7"/>
    <w:rsid w:val="00836DCF"/>
    <w:rsid w:val="00836FC2"/>
    <w:rsid w:val="008376D6"/>
    <w:rsid w:val="0083799E"/>
    <w:rsid w:val="00837FB4"/>
    <w:rsid w:val="00840D34"/>
    <w:rsid w:val="00841576"/>
    <w:rsid w:val="00841D95"/>
    <w:rsid w:val="0084253E"/>
    <w:rsid w:val="00842655"/>
    <w:rsid w:val="00842A37"/>
    <w:rsid w:val="00842DA1"/>
    <w:rsid w:val="00843343"/>
    <w:rsid w:val="008435B0"/>
    <w:rsid w:val="00844555"/>
    <w:rsid w:val="008447DF"/>
    <w:rsid w:val="008449A7"/>
    <w:rsid w:val="00844D4C"/>
    <w:rsid w:val="00844DED"/>
    <w:rsid w:val="00845606"/>
    <w:rsid w:val="0084562C"/>
    <w:rsid w:val="00845D80"/>
    <w:rsid w:val="00846A04"/>
    <w:rsid w:val="00846E78"/>
    <w:rsid w:val="0084739C"/>
    <w:rsid w:val="008479BC"/>
    <w:rsid w:val="008506F8"/>
    <w:rsid w:val="00850827"/>
    <w:rsid w:val="00851967"/>
    <w:rsid w:val="0085254F"/>
    <w:rsid w:val="00853573"/>
    <w:rsid w:val="0085364B"/>
    <w:rsid w:val="00853974"/>
    <w:rsid w:val="00853CC3"/>
    <w:rsid w:val="0085413B"/>
    <w:rsid w:val="008542B3"/>
    <w:rsid w:val="00854C7F"/>
    <w:rsid w:val="00855125"/>
    <w:rsid w:val="00855BFD"/>
    <w:rsid w:val="0085611B"/>
    <w:rsid w:val="008561D4"/>
    <w:rsid w:val="00856FB6"/>
    <w:rsid w:val="00857E26"/>
    <w:rsid w:val="00860EDF"/>
    <w:rsid w:val="00861174"/>
    <w:rsid w:val="008612B5"/>
    <w:rsid w:val="0086153C"/>
    <w:rsid w:val="0086165F"/>
    <w:rsid w:val="008619E8"/>
    <w:rsid w:val="00861E34"/>
    <w:rsid w:val="008624F1"/>
    <w:rsid w:val="008627EE"/>
    <w:rsid w:val="00862C7C"/>
    <w:rsid w:val="008632EC"/>
    <w:rsid w:val="0086360D"/>
    <w:rsid w:val="00863B28"/>
    <w:rsid w:val="008643BD"/>
    <w:rsid w:val="00864434"/>
    <w:rsid w:val="00864563"/>
    <w:rsid w:val="00865081"/>
    <w:rsid w:val="008657A4"/>
    <w:rsid w:val="008659F6"/>
    <w:rsid w:val="00866F83"/>
    <w:rsid w:val="00867412"/>
    <w:rsid w:val="008675E7"/>
    <w:rsid w:val="008700E5"/>
    <w:rsid w:val="0087011F"/>
    <w:rsid w:val="008705E5"/>
    <w:rsid w:val="0087067F"/>
    <w:rsid w:val="00870D65"/>
    <w:rsid w:val="00871529"/>
    <w:rsid w:val="008716A3"/>
    <w:rsid w:val="008716CF"/>
    <w:rsid w:val="00871779"/>
    <w:rsid w:val="00871E7A"/>
    <w:rsid w:val="0087215B"/>
    <w:rsid w:val="0087260B"/>
    <w:rsid w:val="00872DFE"/>
    <w:rsid w:val="008734ED"/>
    <w:rsid w:val="00874093"/>
    <w:rsid w:val="008743B0"/>
    <w:rsid w:val="00874B79"/>
    <w:rsid w:val="00875993"/>
    <w:rsid w:val="0087616B"/>
    <w:rsid w:val="00876866"/>
    <w:rsid w:val="008769BB"/>
    <w:rsid w:val="00876C36"/>
    <w:rsid w:val="00876FA9"/>
    <w:rsid w:val="00877332"/>
    <w:rsid w:val="00877449"/>
    <w:rsid w:val="00877562"/>
    <w:rsid w:val="00877601"/>
    <w:rsid w:val="00877F2D"/>
    <w:rsid w:val="008800C8"/>
    <w:rsid w:val="008802E5"/>
    <w:rsid w:val="008807A7"/>
    <w:rsid w:val="00880ADE"/>
    <w:rsid w:val="00880B14"/>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871"/>
    <w:rsid w:val="00884BD3"/>
    <w:rsid w:val="00884E0B"/>
    <w:rsid w:val="008853FD"/>
    <w:rsid w:val="00885753"/>
    <w:rsid w:val="008857FC"/>
    <w:rsid w:val="008863D3"/>
    <w:rsid w:val="00886A4D"/>
    <w:rsid w:val="00886B90"/>
    <w:rsid w:val="008870BE"/>
    <w:rsid w:val="008875B0"/>
    <w:rsid w:val="0088770B"/>
    <w:rsid w:val="00887A8C"/>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449"/>
    <w:rsid w:val="0089563F"/>
    <w:rsid w:val="00895DFC"/>
    <w:rsid w:val="008963DF"/>
    <w:rsid w:val="0089728B"/>
    <w:rsid w:val="0089759A"/>
    <w:rsid w:val="00897C34"/>
    <w:rsid w:val="00897CAC"/>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ADD"/>
    <w:rsid w:val="008A3C5C"/>
    <w:rsid w:val="008A3F98"/>
    <w:rsid w:val="008A41E4"/>
    <w:rsid w:val="008A42A6"/>
    <w:rsid w:val="008A4449"/>
    <w:rsid w:val="008A461F"/>
    <w:rsid w:val="008A4B12"/>
    <w:rsid w:val="008A51DA"/>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A7E4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73B"/>
    <w:rsid w:val="008C4272"/>
    <w:rsid w:val="008C46D8"/>
    <w:rsid w:val="008C4C37"/>
    <w:rsid w:val="008C4C8D"/>
    <w:rsid w:val="008C4D72"/>
    <w:rsid w:val="008C52EE"/>
    <w:rsid w:val="008C59FC"/>
    <w:rsid w:val="008C5CCF"/>
    <w:rsid w:val="008C5F49"/>
    <w:rsid w:val="008C601E"/>
    <w:rsid w:val="008C6048"/>
    <w:rsid w:val="008C66F0"/>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41FF"/>
    <w:rsid w:val="008D43D8"/>
    <w:rsid w:val="008D5204"/>
    <w:rsid w:val="008D56E3"/>
    <w:rsid w:val="008D58C1"/>
    <w:rsid w:val="008D5F3D"/>
    <w:rsid w:val="008D618E"/>
    <w:rsid w:val="008D6B54"/>
    <w:rsid w:val="008D6E67"/>
    <w:rsid w:val="008D6E6A"/>
    <w:rsid w:val="008D7A6E"/>
    <w:rsid w:val="008D7D18"/>
    <w:rsid w:val="008E07F4"/>
    <w:rsid w:val="008E0983"/>
    <w:rsid w:val="008E0B60"/>
    <w:rsid w:val="008E2353"/>
    <w:rsid w:val="008E25B9"/>
    <w:rsid w:val="008E2DCC"/>
    <w:rsid w:val="008E2EF5"/>
    <w:rsid w:val="008E3714"/>
    <w:rsid w:val="008E3C47"/>
    <w:rsid w:val="008E3FEB"/>
    <w:rsid w:val="008E45AD"/>
    <w:rsid w:val="008E45DB"/>
    <w:rsid w:val="008E4803"/>
    <w:rsid w:val="008E4FB1"/>
    <w:rsid w:val="008E54BC"/>
    <w:rsid w:val="008E54C5"/>
    <w:rsid w:val="008E57BC"/>
    <w:rsid w:val="008E5F8A"/>
    <w:rsid w:val="008E613A"/>
    <w:rsid w:val="008E647D"/>
    <w:rsid w:val="008E721F"/>
    <w:rsid w:val="008E776C"/>
    <w:rsid w:val="008E7C2C"/>
    <w:rsid w:val="008E7F18"/>
    <w:rsid w:val="008F01FE"/>
    <w:rsid w:val="008F057D"/>
    <w:rsid w:val="008F08B9"/>
    <w:rsid w:val="008F0CEF"/>
    <w:rsid w:val="008F1077"/>
    <w:rsid w:val="008F1897"/>
    <w:rsid w:val="008F208C"/>
    <w:rsid w:val="008F2124"/>
    <w:rsid w:val="008F246D"/>
    <w:rsid w:val="008F2687"/>
    <w:rsid w:val="008F29F7"/>
    <w:rsid w:val="008F2B2F"/>
    <w:rsid w:val="008F2B34"/>
    <w:rsid w:val="008F3524"/>
    <w:rsid w:val="008F3637"/>
    <w:rsid w:val="008F3987"/>
    <w:rsid w:val="008F3DD4"/>
    <w:rsid w:val="008F403A"/>
    <w:rsid w:val="008F41EF"/>
    <w:rsid w:val="008F41F7"/>
    <w:rsid w:val="008F439B"/>
    <w:rsid w:val="008F43C8"/>
    <w:rsid w:val="008F4466"/>
    <w:rsid w:val="008F45B3"/>
    <w:rsid w:val="008F46FD"/>
    <w:rsid w:val="008F4E8C"/>
    <w:rsid w:val="008F508A"/>
    <w:rsid w:val="008F589C"/>
    <w:rsid w:val="008F6071"/>
    <w:rsid w:val="008F633B"/>
    <w:rsid w:val="008F6415"/>
    <w:rsid w:val="008F6704"/>
    <w:rsid w:val="008F6B5A"/>
    <w:rsid w:val="008F6DD7"/>
    <w:rsid w:val="008F76BB"/>
    <w:rsid w:val="008F7813"/>
    <w:rsid w:val="008F7883"/>
    <w:rsid w:val="00900403"/>
    <w:rsid w:val="009010AA"/>
    <w:rsid w:val="00901ADC"/>
    <w:rsid w:val="00901CC7"/>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5C6C"/>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302"/>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871"/>
    <w:rsid w:val="00950995"/>
    <w:rsid w:val="009509E2"/>
    <w:rsid w:val="00950B1A"/>
    <w:rsid w:val="009512B4"/>
    <w:rsid w:val="00951584"/>
    <w:rsid w:val="009518A5"/>
    <w:rsid w:val="00951AB3"/>
    <w:rsid w:val="009529CD"/>
    <w:rsid w:val="00953225"/>
    <w:rsid w:val="00953503"/>
    <w:rsid w:val="00953DC9"/>
    <w:rsid w:val="00953EE0"/>
    <w:rsid w:val="009542D3"/>
    <w:rsid w:val="0095470F"/>
    <w:rsid w:val="00954777"/>
    <w:rsid w:val="00954ACF"/>
    <w:rsid w:val="00954DC3"/>
    <w:rsid w:val="00954FEA"/>
    <w:rsid w:val="00955827"/>
    <w:rsid w:val="00955B04"/>
    <w:rsid w:val="00955B77"/>
    <w:rsid w:val="0095611F"/>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BE5"/>
    <w:rsid w:val="00976DAF"/>
    <w:rsid w:val="00977045"/>
    <w:rsid w:val="0097714A"/>
    <w:rsid w:val="0097733C"/>
    <w:rsid w:val="009775E4"/>
    <w:rsid w:val="0098097D"/>
    <w:rsid w:val="00980A7F"/>
    <w:rsid w:val="00980B64"/>
    <w:rsid w:val="00980D27"/>
    <w:rsid w:val="0098135C"/>
    <w:rsid w:val="00981527"/>
    <w:rsid w:val="009815C6"/>
    <w:rsid w:val="009816AA"/>
    <w:rsid w:val="00981A31"/>
    <w:rsid w:val="009837CB"/>
    <w:rsid w:val="00983CF4"/>
    <w:rsid w:val="00983D1F"/>
    <w:rsid w:val="00983F46"/>
    <w:rsid w:val="00984425"/>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7D1"/>
    <w:rsid w:val="00997AD1"/>
    <w:rsid w:val="00997FD7"/>
    <w:rsid w:val="009A040F"/>
    <w:rsid w:val="009A0EF8"/>
    <w:rsid w:val="009A14A0"/>
    <w:rsid w:val="009A1638"/>
    <w:rsid w:val="009A1966"/>
    <w:rsid w:val="009A19BA"/>
    <w:rsid w:val="009A2174"/>
    <w:rsid w:val="009A243E"/>
    <w:rsid w:val="009A26E4"/>
    <w:rsid w:val="009A27B0"/>
    <w:rsid w:val="009A382A"/>
    <w:rsid w:val="009A3C26"/>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478F"/>
    <w:rsid w:val="009B53B5"/>
    <w:rsid w:val="009B54DA"/>
    <w:rsid w:val="009B57BD"/>
    <w:rsid w:val="009B5852"/>
    <w:rsid w:val="009B5E50"/>
    <w:rsid w:val="009B6A61"/>
    <w:rsid w:val="009B6E83"/>
    <w:rsid w:val="009B7332"/>
    <w:rsid w:val="009B7340"/>
    <w:rsid w:val="009B792A"/>
    <w:rsid w:val="009B7A68"/>
    <w:rsid w:val="009B7B50"/>
    <w:rsid w:val="009B7B7F"/>
    <w:rsid w:val="009B7D19"/>
    <w:rsid w:val="009C0342"/>
    <w:rsid w:val="009C047A"/>
    <w:rsid w:val="009C08A1"/>
    <w:rsid w:val="009C0909"/>
    <w:rsid w:val="009C090D"/>
    <w:rsid w:val="009C09F8"/>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5F65"/>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AB9"/>
    <w:rsid w:val="009E1D53"/>
    <w:rsid w:val="009E26F4"/>
    <w:rsid w:val="009E28C0"/>
    <w:rsid w:val="009E3C41"/>
    <w:rsid w:val="009E4CE3"/>
    <w:rsid w:val="009E4D29"/>
    <w:rsid w:val="009E4F9A"/>
    <w:rsid w:val="009E504A"/>
    <w:rsid w:val="009E52C9"/>
    <w:rsid w:val="009E588B"/>
    <w:rsid w:val="009E622C"/>
    <w:rsid w:val="009E6AA9"/>
    <w:rsid w:val="009E6D53"/>
    <w:rsid w:val="009E6ED8"/>
    <w:rsid w:val="009E7F4E"/>
    <w:rsid w:val="009F051F"/>
    <w:rsid w:val="009F0D3D"/>
    <w:rsid w:val="009F1166"/>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08B"/>
    <w:rsid w:val="009F753A"/>
    <w:rsid w:val="009F7EDA"/>
    <w:rsid w:val="00A00241"/>
    <w:rsid w:val="00A00B28"/>
    <w:rsid w:val="00A01700"/>
    <w:rsid w:val="00A01806"/>
    <w:rsid w:val="00A02BC4"/>
    <w:rsid w:val="00A03314"/>
    <w:rsid w:val="00A036F9"/>
    <w:rsid w:val="00A04422"/>
    <w:rsid w:val="00A044D6"/>
    <w:rsid w:val="00A04EB6"/>
    <w:rsid w:val="00A0599A"/>
    <w:rsid w:val="00A05D36"/>
    <w:rsid w:val="00A06912"/>
    <w:rsid w:val="00A06DB0"/>
    <w:rsid w:val="00A07259"/>
    <w:rsid w:val="00A07CC3"/>
    <w:rsid w:val="00A07EA7"/>
    <w:rsid w:val="00A100BE"/>
    <w:rsid w:val="00A107FF"/>
    <w:rsid w:val="00A11139"/>
    <w:rsid w:val="00A11590"/>
    <w:rsid w:val="00A11944"/>
    <w:rsid w:val="00A122F1"/>
    <w:rsid w:val="00A12881"/>
    <w:rsid w:val="00A12BA0"/>
    <w:rsid w:val="00A12BCF"/>
    <w:rsid w:val="00A13313"/>
    <w:rsid w:val="00A13956"/>
    <w:rsid w:val="00A13971"/>
    <w:rsid w:val="00A13A0C"/>
    <w:rsid w:val="00A13BD2"/>
    <w:rsid w:val="00A147EB"/>
    <w:rsid w:val="00A148F7"/>
    <w:rsid w:val="00A14F6C"/>
    <w:rsid w:val="00A1509A"/>
    <w:rsid w:val="00A15CB8"/>
    <w:rsid w:val="00A15E05"/>
    <w:rsid w:val="00A160A6"/>
    <w:rsid w:val="00A164A0"/>
    <w:rsid w:val="00A1654E"/>
    <w:rsid w:val="00A205D3"/>
    <w:rsid w:val="00A2125E"/>
    <w:rsid w:val="00A21CA7"/>
    <w:rsid w:val="00A21D2D"/>
    <w:rsid w:val="00A21D93"/>
    <w:rsid w:val="00A21E33"/>
    <w:rsid w:val="00A21ED7"/>
    <w:rsid w:val="00A21EE9"/>
    <w:rsid w:val="00A225F2"/>
    <w:rsid w:val="00A22AD6"/>
    <w:rsid w:val="00A234FC"/>
    <w:rsid w:val="00A23901"/>
    <w:rsid w:val="00A239F3"/>
    <w:rsid w:val="00A23A31"/>
    <w:rsid w:val="00A24624"/>
    <w:rsid w:val="00A25125"/>
    <w:rsid w:val="00A25188"/>
    <w:rsid w:val="00A256BE"/>
    <w:rsid w:val="00A26C19"/>
    <w:rsid w:val="00A27534"/>
    <w:rsid w:val="00A305AE"/>
    <w:rsid w:val="00A30CA0"/>
    <w:rsid w:val="00A31703"/>
    <w:rsid w:val="00A31C6C"/>
    <w:rsid w:val="00A31F02"/>
    <w:rsid w:val="00A31FFD"/>
    <w:rsid w:val="00A32F43"/>
    <w:rsid w:val="00A34F17"/>
    <w:rsid w:val="00A354EA"/>
    <w:rsid w:val="00A35826"/>
    <w:rsid w:val="00A35C0E"/>
    <w:rsid w:val="00A3619E"/>
    <w:rsid w:val="00A3676A"/>
    <w:rsid w:val="00A3688D"/>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123C"/>
    <w:rsid w:val="00A522AF"/>
    <w:rsid w:val="00A52338"/>
    <w:rsid w:val="00A523F3"/>
    <w:rsid w:val="00A524C8"/>
    <w:rsid w:val="00A526F2"/>
    <w:rsid w:val="00A52BCE"/>
    <w:rsid w:val="00A52F78"/>
    <w:rsid w:val="00A53090"/>
    <w:rsid w:val="00A53164"/>
    <w:rsid w:val="00A5370F"/>
    <w:rsid w:val="00A53D87"/>
    <w:rsid w:val="00A54245"/>
    <w:rsid w:val="00A54292"/>
    <w:rsid w:val="00A54303"/>
    <w:rsid w:val="00A544B7"/>
    <w:rsid w:val="00A5471F"/>
    <w:rsid w:val="00A549B5"/>
    <w:rsid w:val="00A5521E"/>
    <w:rsid w:val="00A555C4"/>
    <w:rsid w:val="00A56528"/>
    <w:rsid w:val="00A56813"/>
    <w:rsid w:val="00A569F5"/>
    <w:rsid w:val="00A56CE8"/>
    <w:rsid w:val="00A57021"/>
    <w:rsid w:val="00A57569"/>
    <w:rsid w:val="00A578A4"/>
    <w:rsid w:val="00A57D55"/>
    <w:rsid w:val="00A6035F"/>
    <w:rsid w:val="00A60666"/>
    <w:rsid w:val="00A6072B"/>
    <w:rsid w:val="00A60AB4"/>
    <w:rsid w:val="00A618FF"/>
    <w:rsid w:val="00A6231E"/>
    <w:rsid w:val="00A624FD"/>
    <w:rsid w:val="00A63897"/>
    <w:rsid w:val="00A6415A"/>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7E1"/>
    <w:rsid w:val="00A73FC3"/>
    <w:rsid w:val="00A744C3"/>
    <w:rsid w:val="00A74955"/>
    <w:rsid w:val="00A749E2"/>
    <w:rsid w:val="00A74F66"/>
    <w:rsid w:val="00A753EA"/>
    <w:rsid w:val="00A757E7"/>
    <w:rsid w:val="00A7583A"/>
    <w:rsid w:val="00A758FE"/>
    <w:rsid w:val="00A7592E"/>
    <w:rsid w:val="00A759BF"/>
    <w:rsid w:val="00A767F8"/>
    <w:rsid w:val="00A77772"/>
    <w:rsid w:val="00A777E2"/>
    <w:rsid w:val="00A7792D"/>
    <w:rsid w:val="00A80877"/>
    <w:rsid w:val="00A80BD7"/>
    <w:rsid w:val="00A80F42"/>
    <w:rsid w:val="00A812EB"/>
    <w:rsid w:val="00A815C3"/>
    <w:rsid w:val="00A818A2"/>
    <w:rsid w:val="00A8197E"/>
    <w:rsid w:val="00A81BE7"/>
    <w:rsid w:val="00A8219B"/>
    <w:rsid w:val="00A82302"/>
    <w:rsid w:val="00A82869"/>
    <w:rsid w:val="00A8317B"/>
    <w:rsid w:val="00A83413"/>
    <w:rsid w:val="00A83BC6"/>
    <w:rsid w:val="00A83D07"/>
    <w:rsid w:val="00A84316"/>
    <w:rsid w:val="00A84E36"/>
    <w:rsid w:val="00A86823"/>
    <w:rsid w:val="00A869F8"/>
    <w:rsid w:val="00A86C7D"/>
    <w:rsid w:val="00A8701E"/>
    <w:rsid w:val="00A874B5"/>
    <w:rsid w:val="00A877EC"/>
    <w:rsid w:val="00A8785B"/>
    <w:rsid w:val="00A903FB"/>
    <w:rsid w:val="00A90488"/>
    <w:rsid w:val="00A904A4"/>
    <w:rsid w:val="00A9099B"/>
    <w:rsid w:val="00A90AA8"/>
    <w:rsid w:val="00A90CB4"/>
    <w:rsid w:val="00A90DE3"/>
    <w:rsid w:val="00A90FF1"/>
    <w:rsid w:val="00A91160"/>
    <w:rsid w:val="00A91C6E"/>
    <w:rsid w:val="00A91E82"/>
    <w:rsid w:val="00A9283B"/>
    <w:rsid w:val="00A934EF"/>
    <w:rsid w:val="00A943F8"/>
    <w:rsid w:val="00A94413"/>
    <w:rsid w:val="00A945AD"/>
    <w:rsid w:val="00A94B65"/>
    <w:rsid w:val="00A94DD8"/>
    <w:rsid w:val="00A959F4"/>
    <w:rsid w:val="00A96AC4"/>
    <w:rsid w:val="00A9781E"/>
    <w:rsid w:val="00A979FD"/>
    <w:rsid w:val="00A97B1A"/>
    <w:rsid w:val="00A97E3E"/>
    <w:rsid w:val="00A97F46"/>
    <w:rsid w:val="00AA089D"/>
    <w:rsid w:val="00AA0DF9"/>
    <w:rsid w:val="00AA0EDE"/>
    <w:rsid w:val="00AA0F94"/>
    <w:rsid w:val="00AA0FEE"/>
    <w:rsid w:val="00AA178C"/>
    <w:rsid w:val="00AA2205"/>
    <w:rsid w:val="00AA226B"/>
    <w:rsid w:val="00AA2286"/>
    <w:rsid w:val="00AA26EF"/>
    <w:rsid w:val="00AA27A9"/>
    <w:rsid w:val="00AA27FA"/>
    <w:rsid w:val="00AA33C5"/>
    <w:rsid w:val="00AA3690"/>
    <w:rsid w:val="00AA4167"/>
    <w:rsid w:val="00AA42B1"/>
    <w:rsid w:val="00AA4848"/>
    <w:rsid w:val="00AA4866"/>
    <w:rsid w:val="00AA5889"/>
    <w:rsid w:val="00AA5CC6"/>
    <w:rsid w:val="00AA5FF3"/>
    <w:rsid w:val="00AA690C"/>
    <w:rsid w:val="00AA710F"/>
    <w:rsid w:val="00AA74F5"/>
    <w:rsid w:val="00AA760A"/>
    <w:rsid w:val="00AA7650"/>
    <w:rsid w:val="00AB144D"/>
    <w:rsid w:val="00AB14FD"/>
    <w:rsid w:val="00AB158E"/>
    <w:rsid w:val="00AB1AC0"/>
    <w:rsid w:val="00AB1C2A"/>
    <w:rsid w:val="00AB1C8B"/>
    <w:rsid w:val="00AB1E8B"/>
    <w:rsid w:val="00AB21A2"/>
    <w:rsid w:val="00AB26CB"/>
    <w:rsid w:val="00AB26ED"/>
    <w:rsid w:val="00AB2722"/>
    <w:rsid w:val="00AB283B"/>
    <w:rsid w:val="00AB35FC"/>
    <w:rsid w:val="00AB36E1"/>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C38"/>
    <w:rsid w:val="00AB6DF6"/>
    <w:rsid w:val="00AB6FBD"/>
    <w:rsid w:val="00AB7494"/>
    <w:rsid w:val="00AB7896"/>
    <w:rsid w:val="00AB7994"/>
    <w:rsid w:val="00AC00C7"/>
    <w:rsid w:val="00AC0127"/>
    <w:rsid w:val="00AC0509"/>
    <w:rsid w:val="00AC0A35"/>
    <w:rsid w:val="00AC1515"/>
    <w:rsid w:val="00AC1A2D"/>
    <w:rsid w:val="00AC1ADE"/>
    <w:rsid w:val="00AC1D8D"/>
    <w:rsid w:val="00AC1E69"/>
    <w:rsid w:val="00AC2147"/>
    <w:rsid w:val="00AC235C"/>
    <w:rsid w:val="00AC2935"/>
    <w:rsid w:val="00AC2E48"/>
    <w:rsid w:val="00AC2EB0"/>
    <w:rsid w:val="00AC2FFF"/>
    <w:rsid w:val="00AC3790"/>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11"/>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9F"/>
    <w:rsid w:val="00AE6BAE"/>
    <w:rsid w:val="00AE6F99"/>
    <w:rsid w:val="00AE715C"/>
    <w:rsid w:val="00AE771A"/>
    <w:rsid w:val="00AF0126"/>
    <w:rsid w:val="00AF019F"/>
    <w:rsid w:val="00AF0542"/>
    <w:rsid w:val="00AF0622"/>
    <w:rsid w:val="00AF0670"/>
    <w:rsid w:val="00AF0916"/>
    <w:rsid w:val="00AF0A2F"/>
    <w:rsid w:val="00AF0F4C"/>
    <w:rsid w:val="00AF1C12"/>
    <w:rsid w:val="00AF1E9F"/>
    <w:rsid w:val="00AF2460"/>
    <w:rsid w:val="00AF2539"/>
    <w:rsid w:val="00AF2823"/>
    <w:rsid w:val="00AF3171"/>
    <w:rsid w:val="00AF3A80"/>
    <w:rsid w:val="00AF47F2"/>
    <w:rsid w:val="00AF4A26"/>
    <w:rsid w:val="00AF4CE9"/>
    <w:rsid w:val="00AF4D45"/>
    <w:rsid w:val="00AF4E4A"/>
    <w:rsid w:val="00AF5919"/>
    <w:rsid w:val="00AF5C47"/>
    <w:rsid w:val="00AF61D3"/>
    <w:rsid w:val="00AF6A7F"/>
    <w:rsid w:val="00AF7042"/>
    <w:rsid w:val="00AF74CF"/>
    <w:rsid w:val="00AF76DF"/>
    <w:rsid w:val="00B00C92"/>
    <w:rsid w:val="00B014D2"/>
    <w:rsid w:val="00B01DE7"/>
    <w:rsid w:val="00B02302"/>
    <w:rsid w:val="00B02A10"/>
    <w:rsid w:val="00B02F46"/>
    <w:rsid w:val="00B038D8"/>
    <w:rsid w:val="00B04D59"/>
    <w:rsid w:val="00B04E4F"/>
    <w:rsid w:val="00B05086"/>
    <w:rsid w:val="00B06010"/>
    <w:rsid w:val="00B0650D"/>
    <w:rsid w:val="00B06783"/>
    <w:rsid w:val="00B06B3D"/>
    <w:rsid w:val="00B073F6"/>
    <w:rsid w:val="00B07582"/>
    <w:rsid w:val="00B0773A"/>
    <w:rsid w:val="00B077DB"/>
    <w:rsid w:val="00B109EC"/>
    <w:rsid w:val="00B10A4C"/>
    <w:rsid w:val="00B10E3D"/>
    <w:rsid w:val="00B113F0"/>
    <w:rsid w:val="00B114B7"/>
    <w:rsid w:val="00B11D10"/>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F45"/>
    <w:rsid w:val="00B250FD"/>
    <w:rsid w:val="00B25123"/>
    <w:rsid w:val="00B252D7"/>
    <w:rsid w:val="00B25659"/>
    <w:rsid w:val="00B2593F"/>
    <w:rsid w:val="00B259A2"/>
    <w:rsid w:val="00B25A03"/>
    <w:rsid w:val="00B25B5A"/>
    <w:rsid w:val="00B26422"/>
    <w:rsid w:val="00B26A74"/>
    <w:rsid w:val="00B26EB3"/>
    <w:rsid w:val="00B27084"/>
    <w:rsid w:val="00B27546"/>
    <w:rsid w:val="00B27A25"/>
    <w:rsid w:val="00B27E2C"/>
    <w:rsid w:val="00B308F9"/>
    <w:rsid w:val="00B30D50"/>
    <w:rsid w:val="00B3161A"/>
    <w:rsid w:val="00B31B6A"/>
    <w:rsid w:val="00B32025"/>
    <w:rsid w:val="00B32E92"/>
    <w:rsid w:val="00B332F5"/>
    <w:rsid w:val="00B3355F"/>
    <w:rsid w:val="00B33BEB"/>
    <w:rsid w:val="00B3451D"/>
    <w:rsid w:val="00B34CCD"/>
    <w:rsid w:val="00B361A3"/>
    <w:rsid w:val="00B36539"/>
    <w:rsid w:val="00B3686F"/>
    <w:rsid w:val="00B36AB3"/>
    <w:rsid w:val="00B36E05"/>
    <w:rsid w:val="00B36EC5"/>
    <w:rsid w:val="00B3735B"/>
    <w:rsid w:val="00B378FE"/>
    <w:rsid w:val="00B3797B"/>
    <w:rsid w:val="00B37D02"/>
    <w:rsid w:val="00B37D1A"/>
    <w:rsid w:val="00B41139"/>
    <w:rsid w:val="00B4130E"/>
    <w:rsid w:val="00B41383"/>
    <w:rsid w:val="00B413BD"/>
    <w:rsid w:val="00B41DA2"/>
    <w:rsid w:val="00B4292F"/>
    <w:rsid w:val="00B42B26"/>
    <w:rsid w:val="00B42F7F"/>
    <w:rsid w:val="00B43191"/>
    <w:rsid w:val="00B432EF"/>
    <w:rsid w:val="00B43B7F"/>
    <w:rsid w:val="00B44231"/>
    <w:rsid w:val="00B44DB1"/>
    <w:rsid w:val="00B452AB"/>
    <w:rsid w:val="00B45A73"/>
    <w:rsid w:val="00B462A2"/>
    <w:rsid w:val="00B474E9"/>
    <w:rsid w:val="00B4781F"/>
    <w:rsid w:val="00B47EE3"/>
    <w:rsid w:val="00B52453"/>
    <w:rsid w:val="00B52918"/>
    <w:rsid w:val="00B52C97"/>
    <w:rsid w:val="00B539AB"/>
    <w:rsid w:val="00B544EB"/>
    <w:rsid w:val="00B54688"/>
    <w:rsid w:val="00B55B3E"/>
    <w:rsid w:val="00B55CFE"/>
    <w:rsid w:val="00B56228"/>
    <w:rsid w:val="00B5657D"/>
    <w:rsid w:val="00B56841"/>
    <w:rsid w:val="00B56999"/>
    <w:rsid w:val="00B56B74"/>
    <w:rsid w:val="00B57093"/>
    <w:rsid w:val="00B57B9D"/>
    <w:rsid w:val="00B57BCB"/>
    <w:rsid w:val="00B57C1C"/>
    <w:rsid w:val="00B60024"/>
    <w:rsid w:val="00B60300"/>
    <w:rsid w:val="00B60C69"/>
    <w:rsid w:val="00B60D04"/>
    <w:rsid w:val="00B60DBD"/>
    <w:rsid w:val="00B61010"/>
    <w:rsid w:val="00B61306"/>
    <w:rsid w:val="00B61A49"/>
    <w:rsid w:val="00B62169"/>
    <w:rsid w:val="00B6324B"/>
    <w:rsid w:val="00B63E23"/>
    <w:rsid w:val="00B64045"/>
    <w:rsid w:val="00B6430B"/>
    <w:rsid w:val="00B649B9"/>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3DEA"/>
    <w:rsid w:val="00B73F60"/>
    <w:rsid w:val="00B7404F"/>
    <w:rsid w:val="00B7410C"/>
    <w:rsid w:val="00B74283"/>
    <w:rsid w:val="00B74D6B"/>
    <w:rsid w:val="00B75345"/>
    <w:rsid w:val="00B75A9C"/>
    <w:rsid w:val="00B75BB2"/>
    <w:rsid w:val="00B77402"/>
    <w:rsid w:val="00B775EE"/>
    <w:rsid w:val="00B77720"/>
    <w:rsid w:val="00B77EBD"/>
    <w:rsid w:val="00B77F9D"/>
    <w:rsid w:val="00B805BB"/>
    <w:rsid w:val="00B8078D"/>
    <w:rsid w:val="00B81211"/>
    <w:rsid w:val="00B812E5"/>
    <w:rsid w:val="00B81BFA"/>
    <w:rsid w:val="00B82B09"/>
    <w:rsid w:val="00B82CB7"/>
    <w:rsid w:val="00B82DD0"/>
    <w:rsid w:val="00B841B8"/>
    <w:rsid w:val="00B846B6"/>
    <w:rsid w:val="00B84789"/>
    <w:rsid w:val="00B84FE9"/>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827"/>
    <w:rsid w:val="00B93C3E"/>
    <w:rsid w:val="00B94107"/>
    <w:rsid w:val="00B949B7"/>
    <w:rsid w:val="00B94D0D"/>
    <w:rsid w:val="00B9524F"/>
    <w:rsid w:val="00B956C7"/>
    <w:rsid w:val="00B957CD"/>
    <w:rsid w:val="00B9592D"/>
    <w:rsid w:val="00B9597F"/>
    <w:rsid w:val="00B95AB9"/>
    <w:rsid w:val="00B95C71"/>
    <w:rsid w:val="00B95E7C"/>
    <w:rsid w:val="00B96374"/>
    <w:rsid w:val="00B96996"/>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4E1C"/>
    <w:rsid w:val="00BA518A"/>
    <w:rsid w:val="00BA5197"/>
    <w:rsid w:val="00BA53FA"/>
    <w:rsid w:val="00BA5518"/>
    <w:rsid w:val="00BA5527"/>
    <w:rsid w:val="00BA5781"/>
    <w:rsid w:val="00BA5E04"/>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6E80"/>
    <w:rsid w:val="00BC71A3"/>
    <w:rsid w:val="00BD0165"/>
    <w:rsid w:val="00BD08E1"/>
    <w:rsid w:val="00BD0D80"/>
    <w:rsid w:val="00BD1928"/>
    <w:rsid w:val="00BD294C"/>
    <w:rsid w:val="00BD2D61"/>
    <w:rsid w:val="00BD303D"/>
    <w:rsid w:val="00BD3A1C"/>
    <w:rsid w:val="00BD3EF9"/>
    <w:rsid w:val="00BD4430"/>
    <w:rsid w:val="00BD455D"/>
    <w:rsid w:val="00BD4639"/>
    <w:rsid w:val="00BD464A"/>
    <w:rsid w:val="00BD4803"/>
    <w:rsid w:val="00BD4D5B"/>
    <w:rsid w:val="00BD4DDB"/>
    <w:rsid w:val="00BD57A5"/>
    <w:rsid w:val="00BD5C35"/>
    <w:rsid w:val="00BD5F1B"/>
    <w:rsid w:val="00BD65DC"/>
    <w:rsid w:val="00BD6E69"/>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20D"/>
    <w:rsid w:val="00BE3E63"/>
    <w:rsid w:val="00BE45AE"/>
    <w:rsid w:val="00BE4A4A"/>
    <w:rsid w:val="00BE5183"/>
    <w:rsid w:val="00BE5411"/>
    <w:rsid w:val="00BE5520"/>
    <w:rsid w:val="00BE591F"/>
    <w:rsid w:val="00BE5D2F"/>
    <w:rsid w:val="00BE6016"/>
    <w:rsid w:val="00BE6628"/>
    <w:rsid w:val="00BE6EA6"/>
    <w:rsid w:val="00BE7129"/>
    <w:rsid w:val="00BE732C"/>
    <w:rsid w:val="00BE76B4"/>
    <w:rsid w:val="00BE77E5"/>
    <w:rsid w:val="00BF031E"/>
    <w:rsid w:val="00BF1D73"/>
    <w:rsid w:val="00BF1E7D"/>
    <w:rsid w:val="00BF1EB9"/>
    <w:rsid w:val="00BF2174"/>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592"/>
    <w:rsid w:val="00C01D5A"/>
    <w:rsid w:val="00C01FA9"/>
    <w:rsid w:val="00C020C7"/>
    <w:rsid w:val="00C023B1"/>
    <w:rsid w:val="00C02E13"/>
    <w:rsid w:val="00C02E68"/>
    <w:rsid w:val="00C02E8C"/>
    <w:rsid w:val="00C030B7"/>
    <w:rsid w:val="00C030E5"/>
    <w:rsid w:val="00C03104"/>
    <w:rsid w:val="00C03367"/>
    <w:rsid w:val="00C0349A"/>
    <w:rsid w:val="00C0373B"/>
    <w:rsid w:val="00C03E5C"/>
    <w:rsid w:val="00C045BB"/>
    <w:rsid w:val="00C0471B"/>
    <w:rsid w:val="00C050AF"/>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33E"/>
    <w:rsid w:val="00C12652"/>
    <w:rsid w:val="00C1303A"/>
    <w:rsid w:val="00C13716"/>
    <w:rsid w:val="00C137DF"/>
    <w:rsid w:val="00C13916"/>
    <w:rsid w:val="00C13BAE"/>
    <w:rsid w:val="00C13DC3"/>
    <w:rsid w:val="00C170E2"/>
    <w:rsid w:val="00C17B87"/>
    <w:rsid w:val="00C17C1A"/>
    <w:rsid w:val="00C17F38"/>
    <w:rsid w:val="00C20292"/>
    <w:rsid w:val="00C211D2"/>
    <w:rsid w:val="00C21376"/>
    <w:rsid w:val="00C2155B"/>
    <w:rsid w:val="00C2175F"/>
    <w:rsid w:val="00C218B1"/>
    <w:rsid w:val="00C219B0"/>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8E"/>
    <w:rsid w:val="00C32977"/>
    <w:rsid w:val="00C32978"/>
    <w:rsid w:val="00C32B71"/>
    <w:rsid w:val="00C33F06"/>
    <w:rsid w:val="00C33F6C"/>
    <w:rsid w:val="00C3447C"/>
    <w:rsid w:val="00C34899"/>
    <w:rsid w:val="00C348CA"/>
    <w:rsid w:val="00C3501A"/>
    <w:rsid w:val="00C36260"/>
    <w:rsid w:val="00C36FA0"/>
    <w:rsid w:val="00C36FB0"/>
    <w:rsid w:val="00C40210"/>
    <w:rsid w:val="00C41340"/>
    <w:rsid w:val="00C4175A"/>
    <w:rsid w:val="00C417E8"/>
    <w:rsid w:val="00C418E4"/>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6AD3"/>
    <w:rsid w:val="00C47933"/>
    <w:rsid w:val="00C47C1E"/>
    <w:rsid w:val="00C47E23"/>
    <w:rsid w:val="00C47F88"/>
    <w:rsid w:val="00C50388"/>
    <w:rsid w:val="00C50D73"/>
    <w:rsid w:val="00C50E13"/>
    <w:rsid w:val="00C510E1"/>
    <w:rsid w:val="00C520DC"/>
    <w:rsid w:val="00C526D5"/>
    <w:rsid w:val="00C53035"/>
    <w:rsid w:val="00C5330D"/>
    <w:rsid w:val="00C534EE"/>
    <w:rsid w:val="00C535F7"/>
    <w:rsid w:val="00C54D22"/>
    <w:rsid w:val="00C54E5D"/>
    <w:rsid w:val="00C5616A"/>
    <w:rsid w:val="00C565BA"/>
    <w:rsid w:val="00C5747F"/>
    <w:rsid w:val="00C57494"/>
    <w:rsid w:val="00C57611"/>
    <w:rsid w:val="00C579AB"/>
    <w:rsid w:val="00C57F4D"/>
    <w:rsid w:val="00C6093C"/>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4FF"/>
    <w:rsid w:val="00C6496B"/>
    <w:rsid w:val="00C65872"/>
    <w:rsid w:val="00C66035"/>
    <w:rsid w:val="00C66109"/>
    <w:rsid w:val="00C66760"/>
    <w:rsid w:val="00C667F8"/>
    <w:rsid w:val="00C66CDC"/>
    <w:rsid w:val="00C67870"/>
    <w:rsid w:val="00C67A81"/>
    <w:rsid w:val="00C704DF"/>
    <w:rsid w:val="00C705F3"/>
    <w:rsid w:val="00C70D62"/>
    <w:rsid w:val="00C70EE4"/>
    <w:rsid w:val="00C71AC3"/>
    <w:rsid w:val="00C71DFE"/>
    <w:rsid w:val="00C71F2F"/>
    <w:rsid w:val="00C72415"/>
    <w:rsid w:val="00C72451"/>
    <w:rsid w:val="00C72ADC"/>
    <w:rsid w:val="00C72EEC"/>
    <w:rsid w:val="00C73002"/>
    <w:rsid w:val="00C73C24"/>
    <w:rsid w:val="00C73E5D"/>
    <w:rsid w:val="00C74920"/>
    <w:rsid w:val="00C75276"/>
    <w:rsid w:val="00C75E75"/>
    <w:rsid w:val="00C76C46"/>
    <w:rsid w:val="00C76F8F"/>
    <w:rsid w:val="00C77953"/>
    <w:rsid w:val="00C80781"/>
    <w:rsid w:val="00C8115E"/>
    <w:rsid w:val="00C812A5"/>
    <w:rsid w:val="00C81A97"/>
    <w:rsid w:val="00C81EB2"/>
    <w:rsid w:val="00C8208E"/>
    <w:rsid w:val="00C82300"/>
    <w:rsid w:val="00C82818"/>
    <w:rsid w:val="00C829BF"/>
    <w:rsid w:val="00C83179"/>
    <w:rsid w:val="00C83538"/>
    <w:rsid w:val="00C836E4"/>
    <w:rsid w:val="00C83806"/>
    <w:rsid w:val="00C84441"/>
    <w:rsid w:val="00C8475B"/>
    <w:rsid w:val="00C85173"/>
    <w:rsid w:val="00C8591F"/>
    <w:rsid w:val="00C8607E"/>
    <w:rsid w:val="00C862A7"/>
    <w:rsid w:val="00C863FE"/>
    <w:rsid w:val="00C86DA3"/>
    <w:rsid w:val="00C87742"/>
    <w:rsid w:val="00C87821"/>
    <w:rsid w:val="00C87E12"/>
    <w:rsid w:val="00C87F8C"/>
    <w:rsid w:val="00C9020D"/>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9B2"/>
    <w:rsid w:val="00CA3DF0"/>
    <w:rsid w:val="00CA3E5A"/>
    <w:rsid w:val="00CA4D13"/>
    <w:rsid w:val="00CA5459"/>
    <w:rsid w:val="00CA5B25"/>
    <w:rsid w:val="00CA7103"/>
    <w:rsid w:val="00CA73D1"/>
    <w:rsid w:val="00CA7814"/>
    <w:rsid w:val="00CA78B1"/>
    <w:rsid w:val="00CA79E6"/>
    <w:rsid w:val="00CB0367"/>
    <w:rsid w:val="00CB144F"/>
    <w:rsid w:val="00CB160A"/>
    <w:rsid w:val="00CB1845"/>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0D7"/>
    <w:rsid w:val="00CB7A4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3C9"/>
    <w:rsid w:val="00CC55CE"/>
    <w:rsid w:val="00CC5895"/>
    <w:rsid w:val="00CC5D3E"/>
    <w:rsid w:val="00CC5E1E"/>
    <w:rsid w:val="00CC6C4C"/>
    <w:rsid w:val="00CC6C78"/>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0DC4"/>
    <w:rsid w:val="00CE122C"/>
    <w:rsid w:val="00CE1B34"/>
    <w:rsid w:val="00CE1D36"/>
    <w:rsid w:val="00CE2B32"/>
    <w:rsid w:val="00CE2EA2"/>
    <w:rsid w:val="00CE3B1D"/>
    <w:rsid w:val="00CE4729"/>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3B4"/>
    <w:rsid w:val="00CF164D"/>
    <w:rsid w:val="00CF1939"/>
    <w:rsid w:val="00CF1A66"/>
    <w:rsid w:val="00CF202D"/>
    <w:rsid w:val="00CF2771"/>
    <w:rsid w:val="00CF2840"/>
    <w:rsid w:val="00CF2E08"/>
    <w:rsid w:val="00CF34C4"/>
    <w:rsid w:val="00CF4133"/>
    <w:rsid w:val="00CF4198"/>
    <w:rsid w:val="00CF5E99"/>
    <w:rsid w:val="00CF5FDD"/>
    <w:rsid w:val="00CF6446"/>
    <w:rsid w:val="00CF6552"/>
    <w:rsid w:val="00CF656C"/>
    <w:rsid w:val="00D004BD"/>
    <w:rsid w:val="00D0084C"/>
    <w:rsid w:val="00D00D79"/>
    <w:rsid w:val="00D01035"/>
    <w:rsid w:val="00D0124F"/>
    <w:rsid w:val="00D012AE"/>
    <w:rsid w:val="00D0151A"/>
    <w:rsid w:val="00D01D9B"/>
    <w:rsid w:val="00D02287"/>
    <w:rsid w:val="00D023EC"/>
    <w:rsid w:val="00D032E0"/>
    <w:rsid w:val="00D03A07"/>
    <w:rsid w:val="00D03CAA"/>
    <w:rsid w:val="00D03E04"/>
    <w:rsid w:val="00D03F98"/>
    <w:rsid w:val="00D048C4"/>
    <w:rsid w:val="00D0506B"/>
    <w:rsid w:val="00D051CD"/>
    <w:rsid w:val="00D0541D"/>
    <w:rsid w:val="00D0549D"/>
    <w:rsid w:val="00D059E7"/>
    <w:rsid w:val="00D05A31"/>
    <w:rsid w:val="00D05F72"/>
    <w:rsid w:val="00D05F79"/>
    <w:rsid w:val="00D069E1"/>
    <w:rsid w:val="00D06C77"/>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B9E"/>
    <w:rsid w:val="00D22060"/>
    <w:rsid w:val="00D2251D"/>
    <w:rsid w:val="00D22CC3"/>
    <w:rsid w:val="00D22F7C"/>
    <w:rsid w:val="00D238D0"/>
    <w:rsid w:val="00D24238"/>
    <w:rsid w:val="00D24540"/>
    <w:rsid w:val="00D24858"/>
    <w:rsid w:val="00D24A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C7C"/>
    <w:rsid w:val="00D34DF8"/>
    <w:rsid w:val="00D358C8"/>
    <w:rsid w:val="00D35EF0"/>
    <w:rsid w:val="00D374AF"/>
    <w:rsid w:val="00D37BF6"/>
    <w:rsid w:val="00D37E93"/>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7BB"/>
    <w:rsid w:val="00D4741E"/>
    <w:rsid w:val="00D5145A"/>
    <w:rsid w:val="00D51626"/>
    <w:rsid w:val="00D516EA"/>
    <w:rsid w:val="00D51769"/>
    <w:rsid w:val="00D521A0"/>
    <w:rsid w:val="00D521FC"/>
    <w:rsid w:val="00D52332"/>
    <w:rsid w:val="00D52616"/>
    <w:rsid w:val="00D52C3A"/>
    <w:rsid w:val="00D534B6"/>
    <w:rsid w:val="00D53B9A"/>
    <w:rsid w:val="00D53CEE"/>
    <w:rsid w:val="00D53DA9"/>
    <w:rsid w:val="00D545E9"/>
    <w:rsid w:val="00D55D94"/>
    <w:rsid w:val="00D56548"/>
    <w:rsid w:val="00D566E1"/>
    <w:rsid w:val="00D56B78"/>
    <w:rsid w:val="00D575FA"/>
    <w:rsid w:val="00D5799A"/>
    <w:rsid w:val="00D57F3C"/>
    <w:rsid w:val="00D57FC1"/>
    <w:rsid w:val="00D6003B"/>
    <w:rsid w:val="00D602C1"/>
    <w:rsid w:val="00D602EA"/>
    <w:rsid w:val="00D6057F"/>
    <w:rsid w:val="00D60D0B"/>
    <w:rsid w:val="00D60F9D"/>
    <w:rsid w:val="00D61566"/>
    <w:rsid w:val="00D61726"/>
    <w:rsid w:val="00D61CC9"/>
    <w:rsid w:val="00D61EB6"/>
    <w:rsid w:val="00D62467"/>
    <w:rsid w:val="00D62C17"/>
    <w:rsid w:val="00D62C2D"/>
    <w:rsid w:val="00D6324D"/>
    <w:rsid w:val="00D63BD0"/>
    <w:rsid w:val="00D6444A"/>
    <w:rsid w:val="00D656FF"/>
    <w:rsid w:val="00D65852"/>
    <w:rsid w:val="00D65D1D"/>
    <w:rsid w:val="00D66053"/>
    <w:rsid w:val="00D660F0"/>
    <w:rsid w:val="00D6615D"/>
    <w:rsid w:val="00D66380"/>
    <w:rsid w:val="00D66546"/>
    <w:rsid w:val="00D67F57"/>
    <w:rsid w:val="00D70878"/>
    <w:rsid w:val="00D708B3"/>
    <w:rsid w:val="00D70A5D"/>
    <w:rsid w:val="00D70D53"/>
    <w:rsid w:val="00D70EB9"/>
    <w:rsid w:val="00D70F9C"/>
    <w:rsid w:val="00D710BE"/>
    <w:rsid w:val="00D7181E"/>
    <w:rsid w:val="00D718B5"/>
    <w:rsid w:val="00D720AD"/>
    <w:rsid w:val="00D7292E"/>
    <w:rsid w:val="00D72BFA"/>
    <w:rsid w:val="00D73E4F"/>
    <w:rsid w:val="00D7429B"/>
    <w:rsid w:val="00D7482A"/>
    <w:rsid w:val="00D748D6"/>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1D07"/>
    <w:rsid w:val="00D833A2"/>
    <w:rsid w:val="00D8394A"/>
    <w:rsid w:val="00D8424E"/>
    <w:rsid w:val="00D84284"/>
    <w:rsid w:val="00D84533"/>
    <w:rsid w:val="00D84BEE"/>
    <w:rsid w:val="00D84DD9"/>
    <w:rsid w:val="00D8522B"/>
    <w:rsid w:val="00D85370"/>
    <w:rsid w:val="00D85623"/>
    <w:rsid w:val="00D8596E"/>
    <w:rsid w:val="00D861A0"/>
    <w:rsid w:val="00D86252"/>
    <w:rsid w:val="00D865E8"/>
    <w:rsid w:val="00D867C0"/>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302D"/>
    <w:rsid w:val="00D937C5"/>
    <w:rsid w:val="00D93996"/>
    <w:rsid w:val="00D93D07"/>
    <w:rsid w:val="00D9431A"/>
    <w:rsid w:val="00D943D2"/>
    <w:rsid w:val="00D9442E"/>
    <w:rsid w:val="00D94B75"/>
    <w:rsid w:val="00D95249"/>
    <w:rsid w:val="00D95A48"/>
    <w:rsid w:val="00D95EAB"/>
    <w:rsid w:val="00D965CE"/>
    <w:rsid w:val="00D96A23"/>
    <w:rsid w:val="00D96FB2"/>
    <w:rsid w:val="00D97655"/>
    <w:rsid w:val="00D976C0"/>
    <w:rsid w:val="00D97EBD"/>
    <w:rsid w:val="00DA084E"/>
    <w:rsid w:val="00DA094E"/>
    <w:rsid w:val="00DA0958"/>
    <w:rsid w:val="00DA0B14"/>
    <w:rsid w:val="00DA0DF5"/>
    <w:rsid w:val="00DA1470"/>
    <w:rsid w:val="00DA1BD3"/>
    <w:rsid w:val="00DA2665"/>
    <w:rsid w:val="00DA3929"/>
    <w:rsid w:val="00DA3D21"/>
    <w:rsid w:val="00DA42A8"/>
    <w:rsid w:val="00DA434E"/>
    <w:rsid w:val="00DA4DFC"/>
    <w:rsid w:val="00DA55FA"/>
    <w:rsid w:val="00DA5685"/>
    <w:rsid w:val="00DA594B"/>
    <w:rsid w:val="00DA5D64"/>
    <w:rsid w:val="00DA693C"/>
    <w:rsid w:val="00DA69A2"/>
    <w:rsid w:val="00DA74AE"/>
    <w:rsid w:val="00DB0709"/>
    <w:rsid w:val="00DB0DC2"/>
    <w:rsid w:val="00DB1288"/>
    <w:rsid w:val="00DB1BAB"/>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2C"/>
    <w:rsid w:val="00DB553D"/>
    <w:rsid w:val="00DB55E7"/>
    <w:rsid w:val="00DB573D"/>
    <w:rsid w:val="00DB5D0B"/>
    <w:rsid w:val="00DB6599"/>
    <w:rsid w:val="00DB6ABE"/>
    <w:rsid w:val="00DB6B18"/>
    <w:rsid w:val="00DB7FE2"/>
    <w:rsid w:val="00DC0129"/>
    <w:rsid w:val="00DC0286"/>
    <w:rsid w:val="00DC053A"/>
    <w:rsid w:val="00DC0919"/>
    <w:rsid w:val="00DC0A3E"/>
    <w:rsid w:val="00DC19AE"/>
    <w:rsid w:val="00DC1D36"/>
    <w:rsid w:val="00DC20AD"/>
    <w:rsid w:val="00DC26A1"/>
    <w:rsid w:val="00DC27F0"/>
    <w:rsid w:val="00DC345C"/>
    <w:rsid w:val="00DC3E25"/>
    <w:rsid w:val="00DC426D"/>
    <w:rsid w:val="00DC4557"/>
    <w:rsid w:val="00DC469A"/>
    <w:rsid w:val="00DC4C02"/>
    <w:rsid w:val="00DC502F"/>
    <w:rsid w:val="00DC5291"/>
    <w:rsid w:val="00DC5602"/>
    <w:rsid w:val="00DC63AD"/>
    <w:rsid w:val="00DC672D"/>
    <w:rsid w:val="00DC6E4D"/>
    <w:rsid w:val="00DC6E65"/>
    <w:rsid w:val="00DC74B6"/>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F08"/>
    <w:rsid w:val="00DD333E"/>
    <w:rsid w:val="00DD33BA"/>
    <w:rsid w:val="00DD33BF"/>
    <w:rsid w:val="00DD3554"/>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5E9"/>
    <w:rsid w:val="00DE1CD7"/>
    <w:rsid w:val="00DE2064"/>
    <w:rsid w:val="00DE317F"/>
    <w:rsid w:val="00DE3640"/>
    <w:rsid w:val="00DE3A6D"/>
    <w:rsid w:val="00DE40D1"/>
    <w:rsid w:val="00DE420F"/>
    <w:rsid w:val="00DE526B"/>
    <w:rsid w:val="00DE5817"/>
    <w:rsid w:val="00DE5CF7"/>
    <w:rsid w:val="00DE5E9F"/>
    <w:rsid w:val="00DE61F0"/>
    <w:rsid w:val="00DE637C"/>
    <w:rsid w:val="00DE6649"/>
    <w:rsid w:val="00DE69EF"/>
    <w:rsid w:val="00DE6F03"/>
    <w:rsid w:val="00DE6F44"/>
    <w:rsid w:val="00DE7022"/>
    <w:rsid w:val="00DE77D3"/>
    <w:rsid w:val="00DE7A05"/>
    <w:rsid w:val="00DF0557"/>
    <w:rsid w:val="00DF0DED"/>
    <w:rsid w:val="00DF0FE6"/>
    <w:rsid w:val="00DF10FB"/>
    <w:rsid w:val="00DF156D"/>
    <w:rsid w:val="00DF1816"/>
    <w:rsid w:val="00DF25AF"/>
    <w:rsid w:val="00DF28DB"/>
    <w:rsid w:val="00DF2CE7"/>
    <w:rsid w:val="00DF2F0C"/>
    <w:rsid w:val="00DF401F"/>
    <w:rsid w:val="00DF4C9D"/>
    <w:rsid w:val="00DF4D63"/>
    <w:rsid w:val="00DF50CB"/>
    <w:rsid w:val="00DF5745"/>
    <w:rsid w:val="00DF6003"/>
    <w:rsid w:val="00DF6027"/>
    <w:rsid w:val="00DF62B6"/>
    <w:rsid w:val="00DF64F5"/>
    <w:rsid w:val="00DF762B"/>
    <w:rsid w:val="00DF76B0"/>
    <w:rsid w:val="00E001FC"/>
    <w:rsid w:val="00E006B9"/>
    <w:rsid w:val="00E00D91"/>
    <w:rsid w:val="00E00E45"/>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9F7"/>
    <w:rsid w:val="00E05A0A"/>
    <w:rsid w:val="00E05ADE"/>
    <w:rsid w:val="00E05C25"/>
    <w:rsid w:val="00E07E01"/>
    <w:rsid w:val="00E07E54"/>
    <w:rsid w:val="00E10E79"/>
    <w:rsid w:val="00E11303"/>
    <w:rsid w:val="00E11379"/>
    <w:rsid w:val="00E12020"/>
    <w:rsid w:val="00E12035"/>
    <w:rsid w:val="00E1286F"/>
    <w:rsid w:val="00E12B27"/>
    <w:rsid w:val="00E13B4E"/>
    <w:rsid w:val="00E13C35"/>
    <w:rsid w:val="00E13C72"/>
    <w:rsid w:val="00E13E1F"/>
    <w:rsid w:val="00E14069"/>
    <w:rsid w:val="00E147D2"/>
    <w:rsid w:val="00E14868"/>
    <w:rsid w:val="00E155FB"/>
    <w:rsid w:val="00E15814"/>
    <w:rsid w:val="00E158D2"/>
    <w:rsid w:val="00E16ACA"/>
    <w:rsid w:val="00E16CEC"/>
    <w:rsid w:val="00E171D9"/>
    <w:rsid w:val="00E178CD"/>
    <w:rsid w:val="00E17EBE"/>
    <w:rsid w:val="00E208A3"/>
    <w:rsid w:val="00E21057"/>
    <w:rsid w:val="00E21479"/>
    <w:rsid w:val="00E21C00"/>
    <w:rsid w:val="00E21F91"/>
    <w:rsid w:val="00E22105"/>
    <w:rsid w:val="00E2243F"/>
    <w:rsid w:val="00E2397C"/>
    <w:rsid w:val="00E23FA3"/>
    <w:rsid w:val="00E23FDF"/>
    <w:rsid w:val="00E246C7"/>
    <w:rsid w:val="00E24BBE"/>
    <w:rsid w:val="00E24C97"/>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3"/>
    <w:rsid w:val="00E32076"/>
    <w:rsid w:val="00E3223D"/>
    <w:rsid w:val="00E3242F"/>
    <w:rsid w:val="00E32D78"/>
    <w:rsid w:val="00E332D0"/>
    <w:rsid w:val="00E3339E"/>
    <w:rsid w:val="00E3377B"/>
    <w:rsid w:val="00E33A13"/>
    <w:rsid w:val="00E34305"/>
    <w:rsid w:val="00E34385"/>
    <w:rsid w:val="00E34567"/>
    <w:rsid w:val="00E34D4D"/>
    <w:rsid w:val="00E34FCE"/>
    <w:rsid w:val="00E35C0B"/>
    <w:rsid w:val="00E36A8F"/>
    <w:rsid w:val="00E3742C"/>
    <w:rsid w:val="00E379D9"/>
    <w:rsid w:val="00E37E54"/>
    <w:rsid w:val="00E37EEC"/>
    <w:rsid w:val="00E4068C"/>
    <w:rsid w:val="00E409C2"/>
    <w:rsid w:val="00E40B42"/>
    <w:rsid w:val="00E411C7"/>
    <w:rsid w:val="00E415C1"/>
    <w:rsid w:val="00E41A08"/>
    <w:rsid w:val="00E42196"/>
    <w:rsid w:val="00E4267B"/>
    <w:rsid w:val="00E42F27"/>
    <w:rsid w:val="00E42F44"/>
    <w:rsid w:val="00E43082"/>
    <w:rsid w:val="00E43A38"/>
    <w:rsid w:val="00E43B91"/>
    <w:rsid w:val="00E43FD6"/>
    <w:rsid w:val="00E4420B"/>
    <w:rsid w:val="00E44447"/>
    <w:rsid w:val="00E44689"/>
    <w:rsid w:val="00E45EB2"/>
    <w:rsid w:val="00E45F0D"/>
    <w:rsid w:val="00E460B0"/>
    <w:rsid w:val="00E46476"/>
    <w:rsid w:val="00E46E67"/>
    <w:rsid w:val="00E472B2"/>
    <w:rsid w:val="00E47454"/>
    <w:rsid w:val="00E479EA"/>
    <w:rsid w:val="00E47ECB"/>
    <w:rsid w:val="00E50740"/>
    <w:rsid w:val="00E510C3"/>
    <w:rsid w:val="00E511A3"/>
    <w:rsid w:val="00E51389"/>
    <w:rsid w:val="00E51D3B"/>
    <w:rsid w:val="00E526CB"/>
    <w:rsid w:val="00E53247"/>
    <w:rsid w:val="00E539CB"/>
    <w:rsid w:val="00E53F00"/>
    <w:rsid w:val="00E54461"/>
    <w:rsid w:val="00E55473"/>
    <w:rsid w:val="00E55696"/>
    <w:rsid w:val="00E55797"/>
    <w:rsid w:val="00E5625E"/>
    <w:rsid w:val="00E564B3"/>
    <w:rsid w:val="00E56697"/>
    <w:rsid w:val="00E57426"/>
    <w:rsid w:val="00E57BCB"/>
    <w:rsid w:val="00E57E4D"/>
    <w:rsid w:val="00E6003D"/>
    <w:rsid w:val="00E603F0"/>
    <w:rsid w:val="00E60E35"/>
    <w:rsid w:val="00E60FE8"/>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67DC3"/>
    <w:rsid w:val="00E70BE5"/>
    <w:rsid w:val="00E70D8B"/>
    <w:rsid w:val="00E70E66"/>
    <w:rsid w:val="00E712B6"/>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E27"/>
    <w:rsid w:val="00E810EA"/>
    <w:rsid w:val="00E8147B"/>
    <w:rsid w:val="00E81E85"/>
    <w:rsid w:val="00E81F13"/>
    <w:rsid w:val="00E835B2"/>
    <w:rsid w:val="00E8444E"/>
    <w:rsid w:val="00E86108"/>
    <w:rsid w:val="00E86921"/>
    <w:rsid w:val="00E86AF1"/>
    <w:rsid w:val="00E86C0F"/>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C94"/>
    <w:rsid w:val="00E95D57"/>
    <w:rsid w:val="00E95DEF"/>
    <w:rsid w:val="00E96378"/>
    <w:rsid w:val="00E968EA"/>
    <w:rsid w:val="00E96A55"/>
    <w:rsid w:val="00E96E4D"/>
    <w:rsid w:val="00E97EED"/>
    <w:rsid w:val="00EA009F"/>
    <w:rsid w:val="00EA018A"/>
    <w:rsid w:val="00EA0403"/>
    <w:rsid w:val="00EA0A53"/>
    <w:rsid w:val="00EA0AAB"/>
    <w:rsid w:val="00EA0E9A"/>
    <w:rsid w:val="00EA1209"/>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3AB"/>
    <w:rsid w:val="00EB0AAA"/>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95C"/>
    <w:rsid w:val="00EB7B27"/>
    <w:rsid w:val="00EB7B6E"/>
    <w:rsid w:val="00EC0604"/>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842"/>
    <w:rsid w:val="00ED0FF9"/>
    <w:rsid w:val="00ED106B"/>
    <w:rsid w:val="00ED14E1"/>
    <w:rsid w:val="00ED199E"/>
    <w:rsid w:val="00ED1A42"/>
    <w:rsid w:val="00ED1D4A"/>
    <w:rsid w:val="00ED23FC"/>
    <w:rsid w:val="00ED2424"/>
    <w:rsid w:val="00ED25B6"/>
    <w:rsid w:val="00ED30E7"/>
    <w:rsid w:val="00ED3188"/>
    <w:rsid w:val="00ED32F2"/>
    <w:rsid w:val="00ED34F1"/>
    <w:rsid w:val="00ED3759"/>
    <w:rsid w:val="00ED3775"/>
    <w:rsid w:val="00ED3F7C"/>
    <w:rsid w:val="00ED4039"/>
    <w:rsid w:val="00ED4768"/>
    <w:rsid w:val="00ED4B69"/>
    <w:rsid w:val="00ED4C57"/>
    <w:rsid w:val="00ED4D7F"/>
    <w:rsid w:val="00ED50C6"/>
    <w:rsid w:val="00ED5AF8"/>
    <w:rsid w:val="00ED617B"/>
    <w:rsid w:val="00ED6855"/>
    <w:rsid w:val="00ED7692"/>
    <w:rsid w:val="00EE044B"/>
    <w:rsid w:val="00EE09B9"/>
    <w:rsid w:val="00EE0D93"/>
    <w:rsid w:val="00EE0DFC"/>
    <w:rsid w:val="00EE0ED4"/>
    <w:rsid w:val="00EE0F0A"/>
    <w:rsid w:val="00EE1A0B"/>
    <w:rsid w:val="00EE1BF4"/>
    <w:rsid w:val="00EE20E6"/>
    <w:rsid w:val="00EE223D"/>
    <w:rsid w:val="00EE2896"/>
    <w:rsid w:val="00EE2CD1"/>
    <w:rsid w:val="00EE3558"/>
    <w:rsid w:val="00EE3A32"/>
    <w:rsid w:val="00EE4361"/>
    <w:rsid w:val="00EE4529"/>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2E0B"/>
    <w:rsid w:val="00EF3563"/>
    <w:rsid w:val="00EF3F21"/>
    <w:rsid w:val="00EF4753"/>
    <w:rsid w:val="00EF4904"/>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1224"/>
    <w:rsid w:val="00F0171B"/>
    <w:rsid w:val="00F02313"/>
    <w:rsid w:val="00F0251F"/>
    <w:rsid w:val="00F03912"/>
    <w:rsid w:val="00F03B75"/>
    <w:rsid w:val="00F03D33"/>
    <w:rsid w:val="00F03F54"/>
    <w:rsid w:val="00F03F69"/>
    <w:rsid w:val="00F046B3"/>
    <w:rsid w:val="00F0474C"/>
    <w:rsid w:val="00F05A4C"/>
    <w:rsid w:val="00F0600E"/>
    <w:rsid w:val="00F06079"/>
    <w:rsid w:val="00F06E8F"/>
    <w:rsid w:val="00F10127"/>
    <w:rsid w:val="00F103CA"/>
    <w:rsid w:val="00F104CF"/>
    <w:rsid w:val="00F107AA"/>
    <w:rsid w:val="00F1089E"/>
    <w:rsid w:val="00F112F3"/>
    <w:rsid w:val="00F11327"/>
    <w:rsid w:val="00F11932"/>
    <w:rsid w:val="00F11AA5"/>
    <w:rsid w:val="00F11D73"/>
    <w:rsid w:val="00F12568"/>
    <w:rsid w:val="00F127BD"/>
    <w:rsid w:val="00F12986"/>
    <w:rsid w:val="00F13015"/>
    <w:rsid w:val="00F13CB4"/>
    <w:rsid w:val="00F1499E"/>
    <w:rsid w:val="00F149E7"/>
    <w:rsid w:val="00F149ED"/>
    <w:rsid w:val="00F15692"/>
    <w:rsid w:val="00F156EF"/>
    <w:rsid w:val="00F161A1"/>
    <w:rsid w:val="00F166EA"/>
    <w:rsid w:val="00F16710"/>
    <w:rsid w:val="00F16A40"/>
    <w:rsid w:val="00F17673"/>
    <w:rsid w:val="00F17920"/>
    <w:rsid w:val="00F17EF0"/>
    <w:rsid w:val="00F201CA"/>
    <w:rsid w:val="00F2039E"/>
    <w:rsid w:val="00F20523"/>
    <w:rsid w:val="00F208E4"/>
    <w:rsid w:val="00F2099B"/>
    <w:rsid w:val="00F21811"/>
    <w:rsid w:val="00F21CCF"/>
    <w:rsid w:val="00F223DB"/>
    <w:rsid w:val="00F22467"/>
    <w:rsid w:val="00F22537"/>
    <w:rsid w:val="00F22572"/>
    <w:rsid w:val="00F22792"/>
    <w:rsid w:val="00F22BEA"/>
    <w:rsid w:val="00F22CC6"/>
    <w:rsid w:val="00F22D7B"/>
    <w:rsid w:val="00F23373"/>
    <w:rsid w:val="00F2357E"/>
    <w:rsid w:val="00F239D9"/>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529"/>
    <w:rsid w:val="00F41DEA"/>
    <w:rsid w:val="00F435D4"/>
    <w:rsid w:val="00F45045"/>
    <w:rsid w:val="00F4546D"/>
    <w:rsid w:val="00F4548C"/>
    <w:rsid w:val="00F4565D"/>
    <w:rsid w:val="00F45FC9"/>
    <w:rsid w:val="00F46E50"/>
    <w:rsid w:val="00F479FF"/>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CAE"/>
    <w:rsid w:val="00F56FB7"/>
    <w:rsid w:val="00F5741F"/>
    <w:rsid w:val="00F57538"/>
    <w:rsid w:val="00F578AB"/>
    <w:rsid w:val="00F57C1B"/>
    <w:rsid w:val="00F57FCE"/>
    <w:rsid w:val="00F57FE5"/>
    <w:rsid w:val="00F6000C"/>
    <w:rsid w:val="00F600BB"/>
    <w:rsid w:val="00F60163"/>
    <w:rsid w:val="00F60B17"/>
    <w:rsid w:val="00F614BC"/>
    <w:rsid w:val="00F616C9"/>
    <w:rsid w:val="00F61828"/>
    <w:rsid w:val="00F61A8C"/>
    <w:rsid w:val="00F61C07"/>
    <w:rsid w:val="00F620CA"/>
    <w:rsid w:val="00F621E2"/>
    <w:rsid w:val="00F62200"/>
    <w:rsid w:val="00F623ED"/>
    <w:rsid w:val="00F625A6"/>
    <w:rsid w:val="00F625EF"/>
    <w:rsid w:val="00F627AE"/>
    <w:rsid w:val="00F6312C"/>
    <w:rsid w:val="00F63671"/>
    <w:rsid w:val="00F637BB"/>
    <w:rsid w:val="00F63B2C"/>
    <w:rsid w:val="00F645F9"/>
    <w:rsid w:val="00F65B4D"/>
    <w:rsid w:val="00F65B8A"/>
    <w:rsid w:val="00F65D22"/>
    <w:rsid w:val="00F666B1"/>
    <w:rsid w:val="00F66C6F"/>
    <w:rsid w:val="00F67346"/>
    <w:rsid w:val="00F674AB"/>
    <w:rsid w:val="00F674C4"/>
    <w:rsid w:val="00F6772C"/>
    <w:rsid w:val="00F67B2C"/>
    <w:rsid w:val="00F67B30"/>
    <w:rsid w:val="00F67DED"/>
    <w:rsid w:val="00F7043B"/>
    <w:rsid w:val="00F70686"/>
    <w:rsid w:val="00F70723"/>
    <w:rsid w:val="00F7076F"/>
    <w:rsid w:val="00F70785"/>
    <w:rsid w:val="00F70EC2"/>
    <w:rsid w:val="00F711A5"/>
    <w:rsid w:val="00F713BA"/>
    <w:rsid w:val="00F71617"/>
    <w:rsid w:val="00F71920"/>
    <w:rsid w:val="00F71AF1"/>
    <w:rsid w:val="00F71B23"/>
    <w:rsid w:val="00F7205F"/>
    <w:rsid w:val="00F73246"/>
    <w:rsid w:val="00F7338A"/>
    <w:rsid w:val="00F73FEC"/>
    <w:rsid w:val="00F74B27"/>
    <w:rsid w:val="00F74EAC"/>
    <w:rsid w:val="00F7532B"/>
    <w:rsid w:val="00F7632E"/>
    <w:rsid w:val="00F769A6"/>
    <w:rsid w:val="00F76AE4"/>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975"/>
    <w:rsid w:val="00F86308"/>
    <w:rsid w:val="00F869AD"/>
    <w:rsid w:val="00F8752C"/>
    <w:rsid w:val="00F87933"/>
    <w:rsid w:val="00F87E12"/>
    <w:rsid w:val="00F87F79"/>
    <w:rsid w:val="00F90530"/>
    <w:rsid w:val="00F907ED"/>
    <w:rsid w:val="00F90C14"/>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A01D4"/>
    <w:rsid w:val="00FA2E4F"/>
    <w:rsid w:val="00FA30BD"/>
    <w:rsid w:val="00FA3757"/>
    <w:rsid w:val="00FA395D"/>
    <w:rsid w:val="00FA3DC9"/>
    <w:rsid w:val="00FA3FA2"/>
    <w:rsid w:val="00FA461F"/>
    <w:rsid w:val="00FA4651"/>
    <w:rsid w:val="00FA47B6"/>
    <w:rsid w:val="00FA4978"/>
    <w:rsid w:val="00FA50C7"/>
    <w:rsid w:val="00FA5952"/>
    <w:rsid w:val="00FA5CC3"/>
    <w:rsid w:val="00FA5D72"/>
    <w:rsid w:val="00FA5DDA"/>
    <w:rsid w:val="00FA5E3D"/>
    <w:rsid w:val="00FA5FCA"/>
    <w:rsid w:val="00FA6087"/>
    <w:rsid w:val="00FA62E5"/>
    <w:rsid w:val="00FA68C7"/>
    <w:rsid w:val="00FA7203"/>
    <w:rsid w:val="00FB0081"/>
    <w:rsid w:val="00FB04D3"/>
    <w:rsid w:val="00FB13A6"/>
    <w:rsid w:val="00FB239E"/>
    <w:rsid w:val="00FB31AE"/>
    <w:rsid w:val="00FB37C0"/>
    <w:rsid w:val="00FB3EB5"/>
    <w:rsid w:val="00FB4678"/>
    <w:rsid w:val="00FB4AC0"/>
    <w:rsid w:val="00FB50F9"/>
    <w:rsid w:val="00FB59E5"/>
    <w:rsid w:val="00FB5B24"/>
    <w:rsid w:val="00FB6FCD"/>
    <w:rsid w:val="00FB7021"/>
    <w:rsid w:val="00FB70CC"/>
    <w:rsid w:val="00FB73E3"/>
    <w:rsid w:val="00FB75DE"/>
    <w:rsid w:val="00FB7D15"/>
    <w:rsid w:val="00FC09B6"/>
    <w:rsid w:val="00FC0C24"/>
    <w:rsid w:val="00FC0D89"/>
    <w:rsid w:val="00FC12E2"/>
    <w:rsid w:val="00FC1797"/>
    <w:rsid w:val="00FC2F3C"/>
    <w:rsid w:val="00FC3149"/>
    <w:rsid w:val="00FC33D5"/>
    <w:rsid w:val="00FC3668"/>
    <w:rsid w:val="00FC37F7"/>
    <w:rsid w:val="00FC3A8D"/>
    <w:rsid w:val="00FC446C"/>
    <w:rsid w:val="00FC446D"/>
    <w:rsid w:val="00FC49CA"/>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03C"/>
    <w:rsid w:val="00FD229E"/>
    <w:rsid w:val="00FD2A06"/>
    <w:rsid w:val="00FD2B25"/>
    <w:rsid w:val="00FD329B"/>
    <w:rsid w:val="00FD351B"/>
    <w:rsid w:val="00FD35F0"/>
    <w:rsid w:val="00FD363A"/>
    <w:rsid w:val="00FD3BA6"/>
    <w:rsid w:val="00FD3C38"/>
    <w:rsid w:val="00FD3F7B"/>
    <w:rsid w:val="00FD3FC8"/>
    <w:rsid w:val="00FD3FF9"/>
    <w:rsid w:val="00FD4148"/>
    <w:rsid w:val="00FD5346"/>
    <w:rsid w:val="00FD5729"/>
    <w:rsid w:val="00FD5758"/>
    <w:rsid w:val="00FD59BE"/>
    <w:rsid w:val="00FD62C7"/>
    <w:rsid w:val="00FD6C64"/>
    <w:rsid w:val="00FD6C6D"/>
    <w:rsid w:val="00FD6CDC"/>
    <w:rsid w:val="00FD70A2"/>
    <w:rsid w:val="00FD72F4"/>
    <w:rsid w:val="00FD7FBA"/>
    <w:rsid w:val="00FE0BF9"/>
    <w:rsid w:val="00FE1690"/>
    <w:rsid w:val="00FE1F2E"/>
    <w:rsid w:val="00FE1FD9"/>
    <w:rsid w:val="00FE20DC"/>
    <w:rsid w:val="00FE24A3"/>
    <w:rsid w:val="00FE2FAD"/>
    <w:rsid w:val="00FE3175"/>
    <w:rsid w:val="00FE3258"/>
    <w:rsid w:val="00FE3670"/>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640"/>
    <w:rsid w:val="00FF2710"/>
    <w:rsid w:val="00FF3DE5"/>
    <w:rsid w:val="00FF42D9"/>
    <w:rsid w:val="00FF444C"/>
    <w:rsid w:val="00FF471D"/>
    <w:rsid w:val="00FF4A57"/>
    <w:rsid w:val="00FF4BFA"/>
    <w:rsid w:val="00FF53A3"/>
    <w:rsid w:val="00FF561C"/>
    <w:rsid w:val="00FF610C"/>
    <w:rsid w:val="00FF672D"/>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CED"/>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46C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CE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4691471">
      <w:bodyDiv w:val="1"/>
      <w:marLeft w:val="0"/>
      <w:marRight w:val="0"/>
      <w:marTop w:val="0"/>
      <w:marBottom w:val="0"/>
      <w:divBdr>
        <w:top w:val="none" w:sz="0" w:space="0" w:color="auto"/>
        <w:left w:val="none" w:sz="0" w:space="0" w:color="auto"/>
        <w:bottom w:val="none" w:sz="0" w:space="0" w:color="auto"/>
        <w:right w:val="none" w:sz="0" w:space="0" w:color="auto"/>
      </w:divBdr>
      <w:divsChild>
        <w:div w:id="2057004154">
          <w:marLeft w:val="360"/>
          <w:marRight w:val="0"/>
          <w:marTop w:val="200"/>
          <w:marBottom w:val="0"/>
          <w:divBdr>
            <w:top w:val="none" w:sz="0" w:space="0" w:color="auto"/>
            <w:left w:val="none" w:sz="0" w:space="0" w:color="auto"/>
            <w:bottom w:val="none" w:sz="0" w:space="0" w:color="auto"/>
            <w:right w:val="none" w:sz="0" w:space="0" w:color="auto"/>
          </w:divBdr>
        </w:div>
        <w:div w:id="2085449709">
          <w:marLeft w:val="1080"/>
          <w:marRight w:val="0"/>
          <w:marTop w:val="1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71466013">
      <w:bodyDiv w:val="1"/>
      <w:marLeft w:val="0"/>
      <w:marRight w:val="0"/>
      <w:marTop w:val="0"/>
      <w:marBottom w:val="0"/>
      <w:divBdr>
        <w:top w:val="none" w:sz="0" w:space="0" w:color="auto"/>
        <w:left w:val="none" w:sz="0" w:space="0" w:color="auto"/>
        <w:bottom w:val="none" w:sz="0" w:space="0" w:color="auto"/>
        <w:right w:val="none" w:sz="0" w:space="0" w:color="auto"/>
      </w:divBdr>
      <w:divsChild>
        <w:div w:id="192767268">
          <w:marLeft w:val="360"/>
          <w:marRight w:val="0"/>
          <w:marTop w:val="200"/>
          <w:marBottom w:val="0"/>
          <w:divBdr>
            <w:top w:val="none" w:sz="0" w:space="0" w:color="auto"/>
            <w:left w:val="none" w:sz="0" w:space="0" w:color="auto"/>
            <w:bottom w:val="none" w:sz="0" w:space="0" w:color="auto"/>
            <w:right w:val="none" w:sz="0" w:space="0" w:color="auto"/>
          </w:divBdr>
        </w:div>
        <w:div w:id="1749234028">
          <w:marLeft w:val="2520"/>
          <w:marRight w:val="0"/>
          <w:marTop w:val="100"/>
          <w:marBottom w:val="0"/>
          <w:divBdr>
            <w:top w:val="none" w:sz="0" w:space="0" w:color="auto"/>
            <w:left w:val="none" w:sz="0" w:space="0" w:color="auto"/>
            <w:bottom w:val="none" w:sz="0" w:space="0" w:color="auto"/>
            <w:right w:val="none" w:sz="0" w:space="0" w:color="auto"/>
          </w:divBdr>
        </w:div>
        <w:div w:id="1129279745">
          <w:marLeft w:val="2520"/>
          <w:marRight w:val="0"/>
          <w:marTop w:val="100"/>
          <w:marBottom w:val="0"/>
          <w:divBdr>
            <w:top w:val="none" w:sz="0" w:space="0" w:color="auto"/>
            <w:left w:val="none" w:sz="0" w:space="0" w:color="auto"/>
            <w:bottom w:val="none" w:sz="0" w:space="0" w:color="auto"/>
            <w:right w:val="none" w:sz="0" w:space="0" w:color="auto"/>
          </w:divBdr>
        </w:div>
        <w:div w:id="1962763550">
          <w:marLeft w:val="2520"/>
          <w:marRight w:val="0"/>
          <w:marTop w:val="100"/>
          <w:marBottom w:val="0"/>
          <w:divBdr>
            <w:top w:val="none" w:sz="0" w:space="0" w:color="auto"/>
            <w:left w:val="none" w:sz="0" w:space="0" w:color="auto"/>
            <w:bottom w:val="none" w:sz="0" w:space="0" w:color="auto"/>
            <w:right w:val="none" w:sz="0" w:space="0" w:color="auto"/>
          </w:divBdr>
        </w:div>
        <w:div w:id="1859005672">
          <w:marLeft w:val="360"/>
          <w:marRight w:val="0"/>
          <w:marTop w:val="200"/>
          <w:marBottom w:val="0"/>
          <w:divBdr>
            <w:top w:val="none" w:sz="0" w:space="0" w:color="auto"/>
            <w:left w:val="none" w:sz="0" w:space="0" w:color="auto"/>
            <w:bottom w:val="none" w:sz="0" w:space="0" w:color="auto"/>
            <w:right w:val="none" w:sz="0" w:space="0" w:color="auto"/>
          </w:divBdr>
        </w:div>
        <w:div w:id="231231719">
          <w:marLeft w:val="2520"/>
          <w:marRight w:val="0"/>
          <w:marTop w:val="100"/>
          <w:marBottom w:val="0"/>
          <w:divBdr>
            <w:top w:val="none" w:sz="0" w:space="0" w:color="auto"/>
            <w:left w:val="none" w:sz="0" w:space="0" w:color="auto"/>
            <w:bottom w:val="none" w:sz="0" w:space="0" w:color="auto"/>
            <w:right w:val="none" w:sz="0" w:space="0" w:color="auto"/>
          </w:divBdr>
        </w:div>
        <w:div w:id="1822234398">
          <w:marLeft w:val="2520"/>
          <w:marRight w:val="0"/>
          <w:marTop w:val="100"/>
          <w:marBottom w:val="0"/>
          <w:divBdr>
            <w:top w:val="none" w:sz="0" w:space="0" w:color="auto"/>
            <w:left w:val="none" w:sz="0" w:space="0" w:color="auto"/>
            <w:bottom w:val="none" w:sz="0" w:space="0" w:color="auto"/>
            <w:right w:val="none" w:sz="0" w:space="0" w:color="auto"/>
          </w:divBdr>
        </w:div>
        <w:div w:id="1259942567">
          <w:marLeft w:val="360"/>
          <w:marRight w:val="0"/>
          <w:marTop w:val="200"/>
          <w:marBottom w:val="0"/>
          <w:divBdr>
            <w:top w:val="none" w:sz="0" w:space="0" w:color="auto"/>
            <w:left w:val="none" w:sz="0" w:space="0" w:color="auto"/>
            <w:bottom w:val="none" w:sz="0" w:space="0" w:color="auto"/>
            <w:right w:val="none" w:sz="0" w:space="0" w:color="auto"/>
          </w:divBdr>
        </w:div>
        <w:div w:id="1599875434">
          <w:marLeft w:val="360"/>
          <w:marRight w:val="0"/>
          <w:marTop w:val="200"/>
          <w:marBottom w:val="0"/>
          <w:divBdr>
            <w:top w:val="none" w:sz="0" w:space="0" w:color="auto"/>
            <w:left w:val="none" w:sz="0" w:space="0" w:color="auto"/>
            <w:bottom w:val="none" w:sz="0" w:space="0" w:color="auto"/>
            <w:right w:val="none" w:sz="0" w:space="0" w:color="auto"/>
          </w:divBdr>
        </w:div>
        <w:div w:id="857279896">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7339583">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8194920">
      <w:bodyDiv w:val="1"/>
      <w:marLeft w:val="0"/>
      <w:marRight w:val="0"/>
      <w:marTop w:val="0"/>
      <w:marBottom w:val="0"/>
      <w:divBdr>
        <w:top w:val="none" w:sz="0" w:space="0" w:color="auto"/>
        <w:left w:val="none" w:sz="0" w:space="0" w:color="auto"/>
        <w:bottom w:val="none" w:sz="0" w:space="0" w:color="auto"/>
        <w:right w:val="none" w:sz="0" w:space="0" w:color="auto"/>
      </w:divBdr>
      <w:divsChild>
        <w:div w:id="111779804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770358">
      <w:bodyDiv w:val="1"/>
      <w:marLeft w:val="0"/>
      <w:marRight w:val="0"/>
      <w:marTop w:val="0"/>
      <w:marBottom w:val="0"/>
      <w:divBdr>
        <w:top w:val="none" w:sz="0" w:space="0" w:color="auto"/>
        <w:left w:val="none" w:sz="0" w:space="0" w:color="auto"/>
        <w:bottom w:val="none" w:sz="0" w:space="0" w:color="auto"/>
        <w:right w:val="none" w:sz="0" w:space="0" w:color="auto"/>
      </w:divBdr>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2045874">
      <w:bodyDiv w:val="1"/>
      <w:marLeft w:val="0"/>
      <w:marRight w:val="0"/>
      <w:marTop w:val="0"/>
      <w:marBottom w:val="0"/>
      <w:divBdr>
        <w:top w:val="none" w:sz="0" w:space="0" w:color="auto"/>
        <w:left w:val="none" w:sz="0" w:space="0" w:color="auto"/>
        <w:bottom w:val="none" w:sz="0" w:space="0" w:color="auto"/>
        <w:right w:val="none" w:sz="0" w:space="0" w:color="auto"/>
      </w:divBdr>
      <w:divsChild>
        <w:div w:id="589310103">
          <w:marLeft w:val="360"/>
          <w:marRight w:val="0"/>
          <w:marTop w:val="200"/>
          <w:marBottom w:val="0"/>
          <w:divBdr>
            <w:top w:val="none" w:sz="0" w:space="0" w:color="auto"/>
            <w:left w:val="none" w:sz="0" w:space="0" w:color="auto"/>
            <w:bottom w:val="none" w:sz="0" w:space="0" w:color="auto"/>
            <w:right w:val="none" w:sz="0" w:space="0" w:color="auto"/>
          </w:divBdr>
        </w:div>
        <w:div w:id="1249924126">
          <w:marLeft w:val="1080"/>
          <w:marRight w:val="0"/>
          <w:marTop w:val="100"/>
          <w:marBottom w:val="0"/>
          <w:divBdr>
            <w:top w:val="none" w:sz="0" w:space="0" w:color="auto"/>
            <w:left w:val="none" w:sz="0" w:space="0" w:color="auto"/>
            <w:bottom w:val="none" w:sz="0" w:space="0" w:color="auto"/>
            <w:right w:val="none" w:sz="0" w:space="0" w:color="auto"/>
          </w:divBdr>
        </w:div>
        <w:div w:id="713235719">
          <w:marLeft w:val="1080"/>
          <w:marRight w:val="0"/>
          <w:marTop w:val="100"/>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14037">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9380678">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173798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338BB4EF-8CD6-41FE-A98A-4F3F5F48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2021-10-22T11:57:00Z</dcterms:created>
  <dcterms:modified xsi:type="dcterms:W3CDTF">2021-10-22T13:49:00Z</dcterms:modified>
</cp:coreProperties>
</file>